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044263147"/>
        <w:docPartObj>
          <w:docPartGallery w:val="Cover Pages"/>
          <w:docPartUnique/>
        </w:docPartObj>
      </w:sdtPr>
      <w:sdtContent>
        <w:p w:rsidR="005D1B20" w:rsidRDefault="005D1B20"/>
        <w:p w:rsidR="005D1B20" w:rsidRDefault="00257614">
          <w:r>
            <w:rPr>
              <w:noProof/>
              <w:lang w:eastAsia="zh-TW"/>
            </w:rPr>
            <w:pict>
              <v:group id="_x0000_s1173" style="position:absolute;margin-left:0;margin-top:0;width:611.95pt;height:9in;z-index:251699200;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174"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175" style="position:absolute;left:-6;top:3717;width:12189;height:3550" coordorigin="18,7468" coordsize="12189,3550">
                    <v:shape id="_x0000_s1176" style="position:absolute;left:18;top:7837;width:7132;height:2863;mso-width-relative:page;mso-height-relative:page" coordsize="7132,2863" path="m,l17,2863,7132,2578r,-2378l,xe" fillcolor="#a7bfde [1620]" stroked="f">
                      <v:fill opacity=".5"/>
                      <v:path arrowok="t"/>
                    </v:shape>
                    <v:shape id="_x0000_s1177" style="position:absolute;left:7150;top:7468;width:3466;height:3550;mso-width-relative:page;mso-height-relative:page" coordsize="3466,3550" path="m,569l,2930r3466,620l3466,,,569xe" fillcolor="#d3dfee [820]" stroked="f">
                      <v:fill opacity=".5"/>
                      <v:path arrowok="t"/>
                    </v:shape>
                    <v:shape id="_x0000_s1178" style="position:absolute;left:10616;top:7468;width:1591;height:3550;mso-width-relative:page;mso-height-relative:page" coordsize="1591,3550" path="m,l,3550,1591,2746r,-2009l,xe" fillcolor="#a7bfde [1620]" stroked="f">
                      <v:fill opacity=".5"/>
                      <v:path arrowok="t"/>
                    </v:shape>
                  </v:group>
                  <v:shape id="_x0000_s1179" style="position:absolute;left:8071;top:4069;width:4120;height:2913;mso-width-relative:page;mso-height-relative:page" coordsize="4120,2913" path="m1,251l,2662r4120,251l4120,,1,251xe" fillcolor="#d8d8d8 [2732]" stroked="f">
                    <v:path arrowok="t"/>
                  </v:shape>
                  <v:shape id="_x0000_s1180" style="position:absolute;left:4104;top:3399;width:3985;height:4236;mso-width-relative:page;mso-height-relative:page" coordsize="3985,4236" path="m,l,4236,3985,3349r,-2428l,xe" fillcolor="#bfbfbf [2412]" stroked="f">
                    <v:path arrowok="t"/>
                  </v:shape>
                  <v:shape id="_x0000_s1181" style="position:absolute;left:18;top:3399;width:4086;height:4253;mso-width-relative:page;mso-height-relative:page" coordsize="4086,4253" path="m4086,r-2,4253l,3198,,1072,4086,xe" fillcolor="#d8d8d8 [2732]" stroked="f">
                    <v:path arrowok="t"/>
                  </v:shape>
                  <v:shape id="_x0000_s1182" style="position:absolute;left:17;top:3617;width:2076;height:3851;mso-width-relative:page;mso-height-relative:page" coordsize="2076,3851" path="m,921l2060,r16,3851l,2981,,921xe" fillcolor="#d3dfee [820]" stroked="f">
                    <v:fill opacity="45875f"/>
                    <v:path arrowok="t"/>
                  </v:shape>
                  <v:shape id="_x0000_s1183" style="position:absolute;left:2077;top:3617;width:6011;height:3835;mso-width-relative:page;mso-height-relative:page" coordsize="6011,3835" path="m,l17,3835,6011,2629r,-1390l,xe" fillcolor="#a7bfde [1620]" stroked="f">
                    <v:fill opacity="45875f"/>
                    <v:path arrowok="t"/>
                  </v:shape>
                  <v:shape id="_x0000_s1184" style="position:absolute;left:8088;top:3835;width:4102;height:3432;mso-width-relative:page;mso-height-relative:page" coordsize="4102,3432" path="m,1038l,2411,4102,3432,4102,,,1038xe" fillcolor="#d3dfee [820]" stroked="f">
                    <v:fill opacity="45875f"/>
                    <v:path arrowok="t"/>
                  </v:shape>
                </v:group>
                <v:rect id="_x0000_s1185" style="position:absolute;left:1800;top:1440;width:8638;height:593;mso-width-percent:1000;mso-position-horizontal:center;mso-position-horizontal-relative:margin;mso-position-vertical:top;mso-position-vertical-relative:margin;mso-width-percent:1000;mso-width-relative:margin;mso-height-relative:margin" filled="f" stroked="f">
                  <v:textbox style="mso-next-textbox:#_x0000_s1185;mso-fit-shape-to-text:t">
                    <w:txbxContent>
                      <w:p w:rsidR="00C531FA" w:rsidRDefault="00C531FA">
                        <w:pPr>
                          <w:spacing w:after="0"/>
                          <w:rPr>
                            <w:b/>
                            <w:bCs/>
                            <w:color w:val="808080" w:themeColor="text1" w:themeTint="7F"/>
                            <w:sz w:val="32"/>
                            <w:szCs w:val="32"/>
                          </w:rPr>
                        </w:pPr>
                      </w:p>
                    </w:txbxContent>
                  </v:textbox>
                </v:rect>
                <v:rect id="_x0000_s1186" style="position:absolute;left:6494;top:11160;width:4998;height:1355;mso-position-horizontal-relative:margin;mso-position-vertical-relative:margin" filled="f" stroked="f">
                  <v:textbox style="mso-next-textbox:#_x0000_s1186;mso-fit-shape-to-text:t">
                    <w:txbxContent>
                      <w:sdt>
                        <w:sdtPr>
                          <w:rPr>
                            <w:sz w:val="72"/>
                            <w:szCs w:val="72"/>
                          </w:rPr>
                          <w:alias w:val="Year"/>
                          <w:id w:val="18366977"/>
                          <w:dataBinding w:prefixMappings="xmlns:ns0='http://schemas.microsoft.com/office/2006/coverPageProps'" w:xpath="/ns0:CoverPageProperties[1]/ns0:PublishDate[1]" w:storeItemID="{55AF091B-3C7A-41E3-B477-F2FDAA23CFDA}"/>
                          <w:text/>
                        </w:sdtPr>
                        <w:sdtContent>
                          <w:p w:rsidR="00C531FA" w:rsidRDefault="00C531FA">
                            <w:pPr>
                              <w:jc w:val="right"/>
                              <w:rPr>
                                <w:sz w:val="96"/>
                                <w:szCs w:val="96"/>
                              </w:rPr>
                            </w:pPr>
                            <w:r>
                              <w:rPr>
                                <w:sz w:val="72"/>
                                <w:szCs w:val="72"/>
                              </w:rPr>
                              <w:t>2011</w:t>
                            </w:r>
                          </w:p>
                        </w:sdtContent>
                      </w:sdt>
                    </w:txbxContent>
                  </v:textbox>
                </v:rect>
                <v:rect id="_x0000_s1187"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187">
                    <w:txbxContent>
                      <w:sdt>
                        <w:sdtPr>
                          <w:rPr>
                            <w:b/>
                            <w:bCs/>
                            <w:color w:val="1F497D" w:themeColor="text2"/>
                            <w:sz w:val="72"/>
                            <w:szCs w:val="72"/>
                          </w:rPr>
                          <w:alias w:val="Title"/>
                          <w:id w:val="13036454"/>
                          <w:dataBinding w:prefixMappings="xmlns:ns0='http://schemas.openxmlformats.org/package/2006/metadata/core-properties' xmlns:ns1='http://purl.org/dc/elements/1.1/'" w:xpath="/ns0:coreProperties[1]/ns1:title[1]" w:storeItemID="{6C3C8BC8-F283-45AE-878A-BAB7291924A1}"/>
                          <w:text/>
                        </w:sdtPr>
                        <w:sdtContent>
                          <w:p w:rsidR="00C531FA" w:rsidRDefault="00BC36B7">
                            <w:pPr>
                              <w:spacing w:after="0"/>
                              <w:rPr>
                                <w:b/>
                                <w:bCs/>
                                <w:color w:val="1F497D" w:themeColor="text2"/>
                                <w:sz w:val="72"/>
                                <w:szCs w:val="72"/>
                              </w:rPr>
                            </w:pPr>
                            <w:r>
                              <w:rPr>
                                <w:b/>
                                <w:bCs/>
                                <w:color w:val="1F497D" w:themeColor="text2"/>
                                <w:sz w:val="72"/>
                                <w:szCs w:val="72"/>
                              </w:rPr>
                              <w:t>Los Quemados</w:t>
                            </w:r>
                          </w:p>
                        </w:sdtContent>
                      </w:sdt>
                      <w:sdt>
                        <w:sdtPr>
                          <w:rPr>
                            <w:b/>
                            <w:bCs/>
                            <w:color w:val="4F81BD" w:themeColor="accent1"/>
                            <w:sz w:val="40"/>
                            <w:szCs w:val="40"/>
                          </w:rPr>
                          <w:alias w:val="Subtitle"/>
                          <w:id w:val="13036455"/>
                          <w:dataBinding w:prefixMappings="xmlns:ns0='http://schemas.openxmlformats.org/package/2006/metadata/core-properties' xmlns:ns1='http://purl.org/dc/elements/1.1/'" w:xpath="/ns0:coreProperties[1]/ns1:subject[1]" w:storeItemID="{6C3C8BC8-F283-45AE-878A-BAB7291924A1}"/>
                          <w:text/>
                        </w:sdtPr>
                        <w:sdtContent>
                          <w:p w:rsidR="00C531FA" w:rsidRDefault="00BC36B7">
                            <w:pPr>
                              <w:rPr>
                                <w:b/>
                                <w:bCs/>
                                <w:color w:val="4F81BD" w:themeColor="accent1"/>
                                <w:sz w:val="40"/>
                                <w:szCs w:val="40"/>
                              </w:rPr>
                            </w:pPr>
                            <w:r>
                              <w:rPr>
                                <w:b/>
                                <w:bCs/>
                                <w:color w:val="4F81BD" w:themeColor="accent1"/>
                                <w:sz w:val="40"/>
                                <w:szCs w:val="40"/>
                              </w:rPr>
                              <w:t>Hydrologic Modeling</w:t>
                            </w:r>
                          </w:p>
                        </w:sdtContent>
                      </w:sdt>
                      <w:sdt>
                        <w:sdtPr>
                          <w:rPr>
                            <w:b/>
                            <w:bCs/>
                            <w:color w:val="808080" w:themeColor="text1" w:themeTint="7F"/>
                            <w:sz w:val="32"/>
                            <w:szCs w:val="32"/>
                          </w:rPr>
                          <w:alias w:val="Author"/>
                          <w:id w:val="13036456"/>
                          <w:dataBinding w:prefixMappings="xmlns:ns0='http://schemas.openxmlformats.org/package/2006/metadata/core-properties' xmlns:ns1='http://purl.org/dc/elements/1.1/'" w:xpath="/ns0:coreProperties[1]/ns1:creator[1]" w:storeItemID="{6C3C8BC8-F283-45AE-878A-BAB7291924A1}"/>
                          <w:text/>
                        </w:sdtPr>
                        <w:sdtContent>
                          <w:p w:rsidR="00C531FA" w:rsidRDefault="00C531FA">
                            <w:pPr>
                              <w:rPr>
                                <w:b/>
                                <w:bCs/>
                                <w:color w:val="808080" w:themeColor="text1" w:themeTint="7F"/>
                                <w:sz w:val="32"/>
                                <w:szCs w:val="32"/>
                              </w:rPr>
                            </w:pPr>
                            <w:r>
                              <w:rPr>
                                <w:b/>
                                <w:bCs/>
                                <w:color w:val="808080" w:themeColor="text1" w:themeTint="7F"/>
                                <w:sz w:val="32"/>
                                <w:szCs w:val="32"/>
                              </w:rPr>
                              <w:t>Justin Dye &amp; Nathan Dye</w:t>
                            </w:r>
                          </w:p>
                        </w:sdtContent>
                      </w:sdt>
                      <w:p w:rsidR="00C531FA" w:rsidRDefault="00C531FA">
                        <w:pPr>
                          <w:rPr>
                            <w:b/>
                            <w:bCs/>
                            <w:color w:val="808080" w:themeColor="text1" w:themeTint="7F"/>
                            <w:sz w:val="32"/>
                            <w:szCs w:val="32"/>
                          </w:rPr>
                        </w:pPr>
                      </w:p>
                    </w:txbxContent>
                  </v:textbox>
                </v:rect>
                <w10:wrap anchorx="page" anchory="margin"/>
              </v:group>
            </w:pict>
          </w:r>
        </w:p>
        <w:p w:rsidR="00725EDD" w:rsidRPr="00725EDD" w:rsidRDefault="005D1B20">
          <w:r>
            <w:br w:type="page"/>
          </w:r>
        </w:p>
      </w:sdtContent>
    </w:sdt>
    <w:sdt>
      <w:sdtPr>
        <w:rPr>
          <w:rFonts w:asciiTheme="minorHAnsi" w:eastAsiaTheme="minorHAnsi" w:hAnsiTheme="minorHAnsi" w:cstheme="minorBidi"/>
          <w:b w:val="0"/>
          <w:bCs w:val="0"/>
          <w:color w:val="auto"/>
          <w:sz w:val="22"/>
          <w:szCs w:val="22"/>
        </w:rPr>
        <w:id w:val="984405986"/>
        <w:docPartObj>
          <w:docPartGallery w:val="Table of Contents"/>
          <w:docPartUnique/>
        </w:docPartObj>
      </w:sdtPr>
      <w:sdtContent>
        <w:p w:rsidR="00725EDD" w:rsidRDefault="00725EDD">
          <w:pPr>
            <w:pStyle w:val="TOCHeading"/>
          </w:pPr>
          <w:r>
            <w:t>Table of Contents</w:t>
          </w:r>
        </w:p>
        <w:p w:rsidR="00BC36B7" w:rsidRDefault="00257614">
          <w:pPr>
            <w:pStyle w:val="TOC1"/>
            <w:tabs>
              <w:tab w:val="right" w:leader="dot" w:pos="9350"/>
            </w:tabs>
            <w:rPr>
              <w:rFonts w:eastAsiaTheme="minorEastAsia"/>
              <w:noProof/>
            </w:rPr>
          </w:pPr>
          <w:r>
            <w:fldChar w:fldCharType="begin"/>
          </w:r>
          <w:r w:rsidR="00725EDD">
            <w:instrText xml:space="preserve"> TOC \o "1-3" \h \z \u </w:instrText>
          </w:r>
          <w:r>
            <w:fldChar w:fldCharType="separate"/>
          </w:r>
          <w:hyperlink w:anchor="_Toc284533005" w:history="1">
            <w:r w:rsidR="00BC36B7" w:rsidRPr="00D052AE">
              <w:rPr>
                <w:rStyle w:val="Hyperlink"/>
                <w:noProof/>
              </w:rPr>
              <w:t>Understanding and Approach</w:t>
            </w:r>
            <w:r w:rsidR="00BC36B7">
              <w:rPr>
                <w:noProof/>
                <w:webHidden/>
              </w:rPr>
              <w:tab/>
            </w:r>
            <w:r>
              <w:rPr>
                <w:noProof/>
                <w:webHidden/>
              </w:rPr>
              <w:fldChar w:fldCharType="begin"/>
            </w:r>
            <w:r w:rsidR="00BC36B7">
              <w:rPr>
                <w:noProof/>
                <w:webHidden/>
              </w:rPr>
              <w:instrText xml:space="preserve"> PAGEREF _Toc284533005 \h </w:instrText>
            </w:r>
            <w:r>
              <w:rPr>
                <w:noProof/>
                <w:webHidden/>
              </w:rPr>
            </w:r>
            <w:r>
              <w:rPr>
                <w:noProof/>
                <w:webHidden/>
              </w:rPr>
              <w:fldChar w:fldCharType="separate"/>
            </w:r>
            <w:r w:rsidR="00BC36B7">
              <w:rPr>
                <w:noProof/>
                <w:webHidden/>
              </w:rPr>
              <w:t>3</w:t>
            </w:r>
            <w:r>
              <w:rPr>
                <w:noProof/>
                <w:webHidden/>
              </w:rPr>
              <w:fldChar w:fldCharType="end"/>
            </w:r>
          </w:hyperlink>
        </w:p>
        <w:p w:rsidR="00BC36B7" w:rsidRDefault="00257614">
          <w:pPr>
            <w:pStyle w:val="TOC1"/>
            <w:tabs>
              <w:tab w:val="right" w:leader="dot" w:pos="9350"/>
            </w:tabs>
            <w:rPr>
              <w:rFonts w:eastAsiaTheme="minorEastAsia"/>
              <w:noProof/>
            </w:rPr>
          </w:pPr>
          <w:hyperlink w:anchor="_Toc284533006" w:history="1">
            <w:r w:rsidR="00BC36B7" w:rsidRPr="00D052AE">
              <w:rPr>
                <w:rStyle w:val="Hyperlink"/>
                <w:noProof/>
              </w:rPr>
              <w:t>Project Team</w:t>
            </w:r>
            <w:r w:rsidR="00BC36B7">
              <w:rPr>
                <w:noProof/>
                <w:webHidden/>
              </w:rPr>
              <w:tab/>
            </w:r>
            <w:r>
              <w:rPr>
                <w:noProof/>
                <w:webHidden/>
              </w:rPr>
              <w:fldChar w:fldCharType="begin"/>
            </w:r>
            <w:r w:rsidR="00BC36B7">
              <w:rPr>
                <w:noProof/>
                <w:webHidden/>
              </w:rPr>
              <w:instrText xml:space="preserve"> PAGEREF _Toc284533006 \h </w:instrText>
            </w:r>
            <w:r>
              <w:rPr>
                <w:noProof/>
                <w:webHidden/>
              </w:rPr>
            </w:r>
            <w:r>
              <w:rPr>
                <w:noProof/>
                <w:webHidden/>
              </w:rPr>
              <w:fldChar w:fldCharType="separate"/>
            </w:r>
            <w:r w:rsidR="00BC36B7">
              <w:rPr>
                <w:noProof/>
                <w:webHidden/>
              </w:rPr>
              <w:t>4</w:t>
            </w:r>
            <w:r>
              <w:rPr>
                <w:noProof/>
                <w:webHidden/>
              </w:rPr>
              <w:fldChar w:fldCharType="end"/>
            </w:r>
          </w:hyperlink>
        </w:p>
        <w:p w:rsidR="00BC36B7" w:rsidRDefault="00257614">
          <w:pPr>
            <w:pStyle w:val="TOC2"/>
            <w:tabs>
              <w:tab w:val="right" w:leader="dot" w:pos="9350"/>
            </w:tabs>
            <w:rPr>
              <w:rFonts w:eastAsiaTheme="minorEastAsia"/>
              <w:noProof/>
            </w:rPr>
          </w:pPr>
          <w:hyperlink w:anchor="_Toc284533007" w:history="1">
            <w:r w:rsidR="00BC36B7" w:rsidRPr="00D052AE">
              <w:rPr>
                <w:rStyle w:val="Hyperlink"/>
                <w:noProof/>
              </w:rPr>
              <w:t>Team Experience and References</w:t>
            </w:r>
            <w:r w:rsidR="00BC36B7">
              <w:rPr>
                <w:noProof/>
                <w:webHidden/>
              </w:rPr>
              <w:tab/>
            </w:r>
            <w:r>
              <w:rPr>
                <w:noProof/>
                <w:webHidden/>
              </w:rPr>
              <w:fldChar w:fldCharType="begin"/>
            </w:r>
            <w:r w:rsidR="00BC36B7">
              <w:rPr>
                <w:noProof/>
                <w:webHidden/>
              </w:rPr>
              <w:instrText xml:space="preserve"> PAGEREF _Toc284533007 \h </w:instrText>
            </w:r>
            <w:r>
              <w:rPr>
                <w:noProof/>
                <w:webHidden/>
              </w:rPr>
            </w:r>
            <w:r>
              <w:rPr>
                <w:noProof/>
                <w:webHidden/>
              </w:rPr>
              <w:fldChar w:fldCharType="separate"/>
            </w:r>
            <w:r w:rsidR="00BC36B7">
              <w:rPr>
                <w:noProof/>
                <w:webHidden/>
              </w:rPr>
              <w:t>5</w:t>
            </w:r>
            <w:r>
              <w:rPr>
                <w:noProof/>
                <w:webHidden/>
              </w:rPr>
              <w:fldChar w:fldCharType="end"/>
            </w:r>
          </w:hyperlink>
        </w:p>
        <w:p w:rsidR="00BC36B7" w:rsidRDefault="00257614">
          <w:pPr>
            <w:pStyle w:val="TOC3"/>
            <w:tabs>
              <w:tab w:val="right" w:leader="dot" w:pos="9350"/>
            </w:tabs>
            <w:rPr>
              <w:rFonts w:eastAsiaTheme="minorEastAsia"/>
              <w:noProof/>
            </w:rPr>
          </w:pPr>
          <w:hyperlink w:anchor="_Toc284533008" w:history="1">
            <w:r w:rsidR="00BC36B7" w:rsidRPr="00D052AE">
              <w:rPr>
                <w:rStyle w:val="Hyperlink"/>
                <w:noProof/>
              </w:rPr>
              <w:t>Justin Dye</w:t>
            </w:r>
            <w:r w:rsidR="00BC36B7">
              <w:rPr>
                <w:noProof/>
                <w:webHidden/>
              </w:rPr>
              <w:tab/>
            </w:r>
            <w:r>
              <w:rPr>
                <w:noProof/>
                <w:webHidden/>
              </w:rPr>
              <w:fldChar w:fldCharType="begin"/>
            </w:r>
            <w:r w:rsidR="00BC36B7">
              <w:rPr>
                <w:noProof/>
                <w:webHidden/>
              </w:rPr>
              <w:instrText xml:space="preserve"> PAGEREF _Toc284533008 \h </w:instrText>
            </w:r>
            <w:r>
              <w:rPr>
                <w:noProof/>
                <w:webHidden/>
              </w:rPr>
            </w:r>
            <w:r>
              <w:rPr>
                <w:noProof/>
                <w:webHidden/>
              </w:rPr>
              <w:fldChar w:fldCharType="separate"/>
            </w:r>
            <w:r w:rsidR="00BC36B7">
              <w:rPr>
                <w:noProof/>
                <w:webHidden/>
              </w:rPr>
              <w:t>5</w:t>
            </w:r>
            <w:r>
              <w:rPr>
                <w:noProof/>
                <w:webHidden/>
              </w:rPr>
              <w:fldChar w:fldCharType="end"/>
            </w:r>
          </w:hyperlink>
        </w:p>
        <w:p w:rsidR="00BC36B7" w:rsidRDefault="00257614">
          <w:pPr>
            <w:pStyle w:val="TOC3"/>
            <w:tabs>
              <w:tab w:val="right" w:leader="dot" w:pos="9350"/>
            </w:tabs>
            <w:rPr>
              <w:rFonts w:eastAsiaTheme="minorEastAsia"/>
              <w:noProof/>
            </w:rPr>
          </w:pPr>
          <w:hyperlink w:anchor="_Toc284533009" w:history="1">
            <w:r w:rsidR="00BC36B7" w:rsidRPr="00D052AE">
              <w:rPr>
                <w:rStyle w:val="Hyperlink"/>
                <w:noProof/>
              </w:rPr>
              <w:t>Nathan Dye</w:t>
            </w:r>
            <w:r w:rsidR="00BC36B7">
              <w:rPr>
                <w:noProof/>
                <w:webHidden/>
              </w:rPr>
              <w:tab/>
            </w:r>
            <w:r>
              <w:rPr>
                <w:noProof/>
                <w:webHidden/>
              </w:rPr>
              <w:fldChar w:fldCharType="begin"/>
            </w:r>
            <w:r w:rsidR="00BC36B7">
              <w:rPr>
                <w:noProof/>
                <w:webHidden/>
              </w:rPr>
              <w:instrText xml:space="preserve"> PAGEREF _Toc284533009 \h </w:instrText>
            </w:r>
            <w:r>
              <w:rPr>
                <w:noProof/>
                <w:webHidden/>
              </w:rPr>
            </w:r>
            <w:r>
              <w:rPr>
                <w:noProof/>
                <w:webHidden/>
              </w:rPr>
              <w:fldChar w:fldCharType="separate"/>
            </w:r>
            <w:r w:rsidR="00BC36B7">
              <w:rPr>
                <w:noProof/>
                <w:webHidden/>
              </w:rPr>
              <w:t>5</w:t>
            </w:r>
            <w:r>
              <w:rPr>
                <w:noProof/>
                <w:webHidden/>
              </w:rPr>
              <w:fldChar w:fldCharType="end"/>
            </w:r>
          </w:hyperlink>
        </w:p>
        <w:p w:rsidR="00BC36B7" w:rsidRDefault="00257614">
          <w:pPr>
            <w:pStyle w:val="TOC1"/>
            <w:tabs>
              <w:tab w:val="right" w:leader="dot" w:pos="9350"/>
            </w:tabs>
            <w:rPr>
              <w:rFonts w:eastAsiaTheme="minorEastAsia"/>
              <w:noProof/>
            </w:rPr>
          </w:pPr>
          <w:hyperlink w:anchor="_Toc284533010" w:history="1">
            <w:r w:rsidR="00BC36B7" w:rsidRPr="00D052AE">
              <w:rPr>
                <w:rStyle w:val="Hyperlink"/>
                <w:noProof/>
              </w:rPr>
              <w:t>Scope of Work and Schedule</w:t>
            </w:r>
            <w:r w:rsidR="00BC36B7">
              <w:rPr>
                <w:noProof/>
                <w:webHidden/>
              </w:rPr>
              <w:tab/>
            </w:r>
            <w:r>
              <w:rPr>
                <w:noProof/>
                <w:webHidden/>
              </w:rPr>
              <w:fldChar w:fldCharType="begin"/>
            </w:r>
            <w:r w:rsidR="00BC36B7">
              <w:rPr>
                <w:noProof/>
                <w:webHidden/>
              </w:rPr>
              <w:instrText xml:space="preserve"> PAGEREF _Toc284533010 \h </w:instrText>
            </w:r>
            <w:r>
              <w:rPr>
                <w:noProof/>
                <w:webHidden/>
              </w:rPr>
            </w:r>
            <w:r>
              <w:rPr>
                <w:noProof/>
                <w:webHidden/>
              </w:rPr>
              <w:fldChar w:fldCharType="separate"/>
            </w:r>
            <w:r w:rsidR="00BC36B7">
              <w:rPr>
                <w:noProof/>
                <w:webHidden/>
              </w:rPr>
              <w:t>6</w:t>
            </w:r>
            <w:r>
              <w:rPr>
                <w:noProof/>
                <w:webHidden/>
              </w:rPr>
              <w:fldChar w:fldCharType="end"/>
            </w:r>
          </w:hyperlink>
        </w:p>
        <w:p w:rsidR="00BC36B7" w:rsidRDefault="00257614">
          <w:pPr>
            <w:pStyle w:val="TOC2"/>
            <w:tabs>
              <w:tab w:val="right" w:leader="dot" w:pos="9350"/>
            </w:tabs>
            <w:rPr>
              <w:rFonts w:eastAsiaTheme="minorEastAsia"/>
              <w:noProof/>
            </w:rPr>
          </w:pPr>
          <w:hyperlink w:anchor="_Toc284533011" w:history="1">
            <w:r w:rsidR="00BC36B7" w:rsidRPr="00D052AE">
              <w:rPr>
                <w:rStyle w:val="Hyperlink"/>
                <w:noProof/>
              </w:rPr>
              <w:t>The work to be preformed is as follows</w:t>
            </w:r>
            <w:r w:rsidR="00BC36B7">
              <w:rPr>
                <w:noProof/>
                <w:webHidden/>
              </w:rPr>
              <w:tab/>
            </w:r>
            <w:r>
              <w:rPr>
                <w:noProof/>
                <w:webHidden/>
              </w:rPr>
              <w:fldChar w:fldCharType="begin"/>
            </w:r>
            <w:r w:rsidR="00BC36B7">
              <w:rPr>
                <w:noProof/>
                <w:webHidden/>
              </w:rPr>
              <w:instrText xml:space="preserve"> PAGEREF _Toc284533011 \h </w:instrText>
            </w:r>
            <w:r>
              <w:rPr>
                <w:noProof/>
                <w:webHidden/>
              </w:rPr>
            </w:r>
            <w:r>
              <w:rPr>
                <w:noProof/>
                <w:webHidden/>
              </w:rPr>
              <w:fldChar w:fldCharType="separate"/>
            </w:r>
            <w:r w:rsidR="00BC36B7">
              <w:rPr>
                <w:noProof/>
                <w:webHidden/>
              </w:rPr>
              <w:t>6</w:t>
            </w:r>
            <w:r>
              <w:rPr>
                <w:noProof/>
                <w:webHidden/>
              </w:rPr>
              <w:fldChar w:fldCharType="end"/>
            </w:r>
          </w:hyperlink>
        </w:p>
        <w:p w:rsidR="00BC36B7" w:rsidRDefault="00257614">
          <w:pPr>
            <w:pStyle w:val="TOC3"/>
            <w:tabs>
              <w:tab w:val="right" w:leader="dot" w:pos="9350"/>
            </w:tabs>
            <w:rPr>
              <w:rFonts w:eastAsiaTheme="minorEastAsia"/>
              <w:noProof/>
            </w:rPr>
          </w:pPr>
          <w:hyperlink w:anchor="_Toc284533012" w:history="1">
            <w:r w:rsidR="00BC36B7" w:rsidRPr="00D052AE">
              <w:rPr>
                <w:rStyle w:val="Hyperlink"/>
                <w:noProof/>
              </w:rPr>
              <w:t>Gather Basin Images and Maps</w:t>
            </w:r>
            <w:r w:rsidR="00BC36B7">
              <w:rPr>
                <w:noProof/>
                <w:webHidden/>
              </w:rPr>
              <w:tab/>
            </w:r>
            <w:r>
              <w:rPr>
                <w:noProof/>
                <w:webHidden/>
              </w:rPr>
              <w:fldChar w:fldCharType="begin"/>
            </w:r>
            <w:r w:rsidR="00BC36B7">
              <w:rPr>
                <w:noProof/>
                <w:webHidden/>
              </w:rPr>
              <w:instrText xml:space="preserve"> PAGEREF _Toc284533012 \h </w:instrText>
            </w:r>
            <w:r>
              <w:rPr>
                <w:noProof/>
                <w:webHidden/>
              </w:rPr>
            </w:r>
            <w:r>
              <w:rPr>
                <w:noProof/>
                <w:webHidden/>
              </w:rPr>
              <w:fldChar w:fldCharType="separate"/>
            </w:r>
            <w:r w:rsidR="00BC36B7">
              <w:rPr>
                <w:noProof/>
                <w:webHidden/>
              </w:rPr>
              <w:t>6</w:t>
            </w:r>
            <w:r>
              <w:rPr>
                <w:noProof/>
                <w:webHidden/>
              </w:rPr>
              <w:fldChar w:fldCharType="end"/>
            </w:r>
          </w:hyperlink>
        </w:p>
        <w:p w:rsidR="00BC36B7" w:rsidRDefault="00257614">
          <w:pPr>
            <w:pStyle w:val="TOC3"/>
            <w:tabs>
              <w:tab w:val="right" w:leader="dot" w:pos="9350"/>
            </w:tabs>
            <w:rPr>
              <w:rFonts w:eastAsiaTheme="minorEastAsia"/>
              <w:noProof/>
            </w:rPr>
          </w:pPr>
          <w:hyperlink w:anchor="_Toc284533013" w:history="1">
            <w:r w:rsidR="00BC36B7" w:rsidRPr="00D052AE">
              <w:rPr>
                <w:rStyle w:val="Hyperlink"/>
                <w:noProof/>
              </w:rPr>
              <w:t>Obtain Meteorological Data and Analyze Basin Characteristics</w:t>
            </w:r>
            <w:r w:rsidR="00BC36B7">
              <w:rPr>
                <w:noProof/>
                <w:webHidden/>
              </w:rPr>
              <w:tab/>
            </w:r>
            <w:r>
              <w:rPr>
                <w:noProof/>
                <w:webHidden/>
              </w:rPr>
              <w:fldChar w:fldCharType="begin"/>
            </w:r>
            <w:r w:rsidR="00BC36B7">
              <w:rPr>
                <w:noProof/>
                <w:webHidden/>
              </w:rPr>
              <w:instrText xml:space="preserve"> PAGEREF _Toc284533013 \h </w:instrText>
            </w:r>
            <w:r>
              <w:rPr>
                <w:noProof/>
                <w:webHidden/>
              </w:rPr>
            </w:r>
            <w:r>
              <w:rPr>
                <w:noProof/>
                <w:webHidden/>
              </w:rPr>
              <w:fldChar w:fldCharType="separate"/>
            </w:r>
            <w:r w:rsidR="00BC36B7">
              <w:rPr>
                <w:noProof/>
                <w:webHidden/>
              </w:rPr>
              <w:t>6</w:t>
            </w:r>
            <w:r>
              <w:rPr>
                <w:noProof/>
                <w:webHidden/>
              </w:rPr>
              <w:fldChar w:fldCharType="end"/>
            </w:r>
          </w:hyperlink>
        </w:p>
        <w:p w:rsidR="00BC36B7" w:rsidRDefault="00257614">
          <w:pPr>
            <w:pStyle w:val="TOC3"/>
            <w:tabs>
              <w:tab w:val="right" w:leader="dot" w:pos="9350"/>
            </w:tabs>
            <w:rPr>
              <w:rFonts w:eastAsiaTheme="minorEastAsia"/>
              <w:noProof/>
            </w:rPr>
          </w:pPr>
          <w:hyperlink w:anchor="_Toc284533014" w:history="1">
            <w:r w:rsidR="00BC36B7" w:rsidRPr="00D052AE">
              <w:rPr>
                <w:rStyle w:val="Hyperlink"/>
                <w:noProof/>
              </w:rPr>
              <w:t>Obtain Data Gathered From Performed Field Work</w:t>
            </w:r>
            <w:r w:rsidR="00BC36B7">
              <w:rPr>
                <w:noProof/>
                <w:webHidden/>
              </w:rPr>
              <w:tab/>
            </w:r>
            <w:r>
              <w:rPr>
                <w:noProof/>
                <w:webHidden/>
              </w:rPr>
              <w:fldChar w:fldCharType="begin"/>
            </w:r>
            <w:r w:rsidR="00BC36B7">
              <w:rPr>
                <w:noProof/>
                <w:webHidden/>
              </w:rPr>
              <w:instrText xml:space="preserve"> PAGEREF _Toc284533014 \h </w:instrText>
            </w:r>
            <w:r>
              <w:rPr>
                <w:noProof/>
                <w:webHidden/>
              </w:rPr>
            </w:r>
            <w:r>
              <w:rPr>
                <w:noProof/>
                <w:webHidden/>
              </w:rPr>
              <w:fldChar w:fldCharType="separate"/>
            </w:r>
            <w:r w:rsidR="00BC36B7">
              <w:rPr>
                <w:noProof/>
                <w:webHidden/>
              </w:rPr>
              <w:t>6</w:t>
            </w:r>
            <w:r>
              <w:rPr>
                <w:noProof/>
                <w:webHidden/>
              </w:rPr>
              <w:fldChar w:fldCharType="end"/>
            </w:r>
          </w:hyperlink>
        </w:p>
        <w:p w:rsidR="00BC36B7" w:rsidRDefault="00257614">
          <w:pPr>
            <w:pStyle w:val="TOC3"/>
            <w:tabs>
              <w:tab w:val="right" w:leader="dot" w:pos="9350"/>
            </w:tabs>
            <w:rPr>
              <w:rFonts w:eastAsiaTheme="minorEastAsia"/>
              <w:noProof/>
            </w:rPr>
          </w:pPr>
          <w:hyperlink w:anchor="_Toc284533015" w:history="1">
            <w:r w:rsidR="00BC36B7" w:rsidRPr="00D052AE">
              <w:rPr>
                <w:rStyle w:val="Hyperlink"/>
                <w:noProof/>
              </w:rPr>
              <w:t>Develop WMS and GSSHA Models</w:t>
            </w:r>
            <w:r w:rsidR="00BC36B7">
              <w:rPr>
                <w:noProof/>
                <w:webHidden/>
              </w:rPr>
              <w:tab/>
            </w:r>
            <w:r>
              <w:rPr>
                <w:noProof/>
                <w:webHidden/>
              </w:rPr>
              <w:fldChar w:fldCharType="begin"/>
            </w:r>
            <w:r w:rsidR="00BC36B7">
              <w:rPr>
                <w:noProof/>
                <w:webHidden/>
              </w:rPr>
              <w:instrText xml:space="preserve"> PAGEREF _Toc284533015 \h </w:instrText>
            </w:r>
            <w:r>
              <w:rPr>
                <w:noProof/>
                <w:webHidden/>
              </w:rPr>
            </w:r>
            <w:r>
              <w:rPr>
                <w:noProof/>
                <w:webHidden/>
              </w:rPr>
              <w:fldChar w:fldCharType="separate"/>
            </w:r>
            <w:r w:rsidR="00BC36B7">
              <w:rPr>
                <w:noProof/>
                <w:webHidden/>
              </w:rPr>
              <w:t>6</w:t>
            </w:r>
            <w:r>
              <w:rPr>
                <w:noProof/>
                <w:webHidden/>
              </w:rPr>
              <w:fldChar w:fldCharType="end"/>
            </w:r>
          </w:hyperlink>
        </w:p>
        <w:p w:rsidR="00BC36B7" w:rsidRDefault="00257614">
          <w:pPr>
            <w:pStyle w:val="TOC3"/>
            <w:tabs>
              <w:tab w:val="right" w:leader="dot" w:pos="9350"/>
            </w:tabs>
            <w:rPr>
              <w:rFonts w:eastAsiaTheme="minorEastAsia"/>
              <w:noProof/>
            </w:rPr>
          </w:pPr>
          <w:hyperlink w:anchor="_Toc284533016" w:history="1">
            <w:r w:rsidR="00BC36B7" w:rsidRPr="00D052AE">
              <w:rPr>
                <w:rStyle w:val="Hyperlink"/>
                <w:noProof/>
              </w:rPr>
              <w:t>Calibrate the Models</w:t>
            </w:r>
            <w:r w:rsidR="00BC36B7">
              <w:rPr>
                <w:noProof/>
                <w:webHidden/>
              </w:rPr>
              <w:tab/>
            </w:r>
            <w:r>
              <w:rPr>
                <w:noProof/>
                <w:webHidden/>
              </w:rPr>
              <w:fldChar w:fldCharType="begin"/>
            </w:r>
            <w:r w:rsidR="00BC36B7">
              <w:rPr>
                <w:noProof/>
                <w:webHidden/>
              </w:rPr>
              <w:instrText xml:space="preserve"> PAGEREF _Toc284533016 \h </w:instrText>
            </w:r>
            <w:r>
              <w:rPr>
                <w:noProof/>
                <w:webHidden/>
              </w:rPr>
            </w:r>
            <w:r>
              <w:rPr>
                <w:noProof/>
                <w:webHidden/>
              </w:rPr>
              <w:fldChar w:fldCharType="separate"/>
            </w:r>
            <w:r w:rsidR="00BC36B7">
              <w:rPr>
                <w:noProof/>
                <w:webHidden/>
              </w:rPr>
              <w:t>6</w:t>
            </w:r>
            <w:r>
              <w:rPr>
                <w:noProof/>
                <w:webHidden/>
              </w:rPr>
              <w:fldChar w:fldCharType="end"/>
            </w:r>
          </w:hyperlink>
        </w:p>
        <w:p w:rsidR="00BC36B7" w:rsidRDefault="00257614">
          <w:pPr>
            <w:pStyle w:val="TOC3"/>
            <w:tabs>
              <w:tab w:val="right" w:leader="dot" w:pos="9350"/>
            </w:tabs>
            <w:rPr>
              <w:rFonts w:eastAsiaTheme="minorEastAsia"/>
              <w:noProof/>
            </w:rPr>
          </w:pPr>
          <w:hyperlink w:anchor="_Toc284533017" w:history="1">
            <w:r w:rsidR="00BC36B7" w:rsidRPr="00D052AE">
              <w:rPr>
                <w:rStyle w:val="Hyperlink"/>
                <w:noProof/>
              </w:rPr>
              <w:t>Run Simulations for Proposed Structural Improvements</w:t>
            </w:r>
            <w:r w:rsidR="00BC36B7">
              <w:rPr>
                <w:noProof/>
                <w:webHidden/>
              </w:rPr>
              <w:tab/>
            </w:r>
            <w:r>
              <w:rPr>
                <w:noProof/>
                <w:webHidden/>
              </w:rPr>
              <w:fldChar w:fldCharType="begin"/>
            </w:r>
            <w:r w:rsidR="00BC36B7">
              <w:rPr>
                <w:noProof/>
                <w:webHidden/>
              </w:rPr>
              <w:instrText xml:space="preserve"> PAGEREF _Toc284533017 \h </w:instrText>
            </w:r>
            <w:r>
              <w:rPr>
                <w:noProof/>
                <w:webHidden/>
              </w:rPr>
            </w:r>
            <w:r>
              <w:rPr>
                <w:noProof/>
                <w:webHidden/>
              </w:rPr>
              <w:fldChar w:fldCharType="separate"/>
            </w:r>
            <w:r w:rsidR="00BC36B7">
              <w:rPr>
                <w:noProof/>
                <w:webHidden/>
              </w:rPr>
              <w:t>6</w:t>
            </w:r>
            <w:r>
              <w:rPr>
                <w:noProof/>
                <w:webHidden/>
              </w:rPr>
              <w:fldChar w:fldCharType="end"/>
            </w:r>
          </w:hyperlink>
        </w:p>
        <w:p w:rsidR="00BC36B7" w:rsidRDefault="00257614">
          <w:pPr>
            <w:pStyle w:val="TOC3"/>
            <w:tabs>
              <w:tab w:val="right" w:leader="dot" w:pos="9350"/>
            </w:tabs>
            <w:rPr>
              <w:rFonts w:eastAsiaTheme="minorEastAsia"/>
              <w:noProof/>
            </w:rPr>
          </w:pPr>
          <w:hyperlink w:anchor="_Toc284533018" w:history="1">
            <w:r w:rsidR="00BC36B7" w:rsidRPr="00D052AE">
              <w:rPr>
                <w:rStyle w:val="Hyperlink"/>
                <w:noProof/>
              </w:rPr>
              <w:t>Run Simulations for Proposed Non-Structural Improvements</w:t>
            </w:r>
            <w:r w:rsidR="00BC36B7">
              <w:rPr>
                <w:noProof/>
                <w:webHidden/>
              </w:rPr>
              <w:tab/>
            </w:r>
            <w:r>
              <w:rPr>
                <w:noProof/>
                <w:webHidden/>
              </w:rPr>
              <w:fldChar w:fldCharType="begin"/>
            </w:r>
            <w:r w:rsidR="00BC36B7">
              <w:rPr>
                <w:noProof/>
                <w:webHidden/>
              </w:rPr>
              <w:instrText xml:space="preserve"> PAGEREF _Toc284533018 \h </w:instrText>
            </w:r>
            <w:r>
              <w:rPr>
                <w:noProof/>
                <w:webHidden/>
              </w:rPr>
            </w:r>
            <w:r>
              <w:rPr>
                <w:noProof/>
                <w:webHidden/>
              </w:rPr>
              <w:fldChar w:fldCharType="separate"/>
            </w:r>
            <w:r w:rsidR="00BC36B7">
              <w:rPr>
                <w:noProof/>
                <w:webHidden/>
              </w:rPr>
              <w:t>6</w:t>
            </w:r>
            <w:r>
              <w:rPr>
                <w:noProof/>
                <w:webHidden/>
              </w:rPr>
              <w:fldChar w:fldCharType="end"/>
            </w:r>
          </w:hyperlink>
        </w:p>
        <w:p w:rsidR="00BC36B7" w:rsidRDefault="00257614">
          <w:pPr>
            <w:pStyle w:val="TOC3"/>
            <w:tabs>
              <w:tab w:val="right" w:leader="dot" w:pos="9350"/>
            </w:tabs>
            <w:rPr>
              <w:rFonts w:eastAsiaTheme="minorEastAsia"/>
              <w:noProof/>
            </w:rPr>
          </w:pPr>
          <w:hyperlink w:anchor="_Toc284533019" w:history="1">
            <w:r w:rsidR="00BC36B7" w:rsidRPr="00D052AE">
              <w:rPr>
                <w:rStyle w:val="Hyperlink"/>
                <w:noProof/>
              </w:rPr>
              <w:t>Comparative Analysis of Improvements</w:t>
            </w:r>
            <w:r w:rsidR="00BC36B7">
              <w:rPr>
                <w:noProof/>
                <w:webHidden/>
              </w:rPr>
              <w:tab/>
            </w:r>
            <w:r>
              <w:rPr>
                <w:noProof/>
                <w:webHidden/>
              </w:rPr>
              <w:fldChar w:fldCharType="begin"/>
            </w:r>
            <w:r w:rsidR="00BC36B7">
              <w:rPr>
                <w:noProof/>
                <w:webHidden/>
              </w:rPr>
              <w:instrText xml:space="preserve"> PAGEREF _Toc284533019 \h </w:instrText>
            </w:r>
            <w:r>
              <w:rPr>
                <w:noProof/>
                <w:webHidden/>
              </w:rPr>
            </w:r>
            <w:r>
              <w:rPr>
                <w:noProof/>
                <w:webHidden/>
              </w:rPr>
              <w:fldChar w:fldCharType="separate"/>
            </w:r>
            <w:r w:rsidR="00BC36B7">
              <w:rPr>
                <w:noProof/>
                <w:webHidden/>
              </w:rPr>
              <w:t>6</w:t>
            </w:r>
            <w:r>
              <w:rPr>
                <w:noProof/>
                <w:webHidden/>
              </w:rPr>
              <w:fldChar w:fldCharType="end"/>
            </w:r>
          </w:hyperlink>
        </w:p>
        <w:p w:rsidR="00BC36B7" w:rsidRDefault="00257614">
          <w:pPr>
            <w:pStyle w:val="TOC3"/>
            <w:tabs>
              <w:tab w:val="right" w:leader="dot" w:pos="9350"/>
            </w:tabs>
            <w:rPr>
              <w:rFonts w:eastAsiaTheme="minorEastAsia"/>
              <w:noProof/>
            </w:rPr>
          </w:pPr>
          <w:hyperlink w:anchor="_Toc284533020" w:history="1">
            <w:r w:rsidR="00BC36B7" w:rsidRPr="00D052AE">
              <w:rPr>
                <w:rStyle w:val="Hyperlink"/>
                <w:noProof/>
              </w:rPr>
              <w:t>Provide Results and Recommendations</w:t>
            </w:r>
            <w:r w:rsidR="00BC36B7">
              <w:rPr>
                <w:noProof/>
                <w:webHidden/>
              </w:rPr>
              <w:tab/>
            </w:r>
            <w:r>
              <w:rPr>
                <w:noProof/>
                <w:webHidden/>
              </w:rPr>
              <w:fldChar w:fldCharType="begin"/>
            </w:r>
            <w:r w:rsidR="00BC36B7">
              <w:rPr>
                <w:noProof/>
                <w:webHidden/>
              </w:rPr>
              <w:instrText xml:space="preserve"> PAGEREF _Toc284533020 \h </w:instrText>
            </w:r>
            <w:r>
              <w:rPr>
                <w:noProof/>
                <w:webHidden/>
              </w:rPr>
            </w:r>
            <w:r>
              <w:rPr>
                <w:noProof/>
                <w:webHidden/>
              </w:rPr>
              <w:fldChar w:fldCharType="separate"/>
            </w:r>
            <w:r w:rsidR="00BC36B7">
              <w:rPr>
                <w:noProof/>
                <w:webHidden/>
              </w:rPr>
              <w:t>7</w:t>
            </w:r>
            <w:r>
              <w:rPr>
                <w:noProof/>
                <w:webHidden/>
              </w:rPr>
              <w:fldChar w:fldCharType="end"/>
            </w:r>
          </w:hyperlink>
        </w:p>
        <w:p w:rsidR="00BC36B7" w:rsidRDefault="00257614">
          <w:pPr>
            <w:pStyle w:val="TOC2"/>
            <w:tabs>
              <w:tab w:val="right" w:leader="dot" w:pos="9350"/>
            </w:tabs>
            <w:rPr>
              <w:rFonts w:eastAsiaTheme="minorEastAsia"/>
              <w:noProof/>
            </w:rPr>
          </w:pPr>
          <w:hyperlink w:anchor="_Toc284533021" w:history="1">
            <w:r w:rsidR="00BC36B7" w:rsidRPr="00D052AE">
              <w:rPr>
                <w:rStyle w:val="Hyperlink"/>
                <w:noProof/>
              </w:rPr>
              <w:t>Schedule</w:t>
            </w:r>
            <w:r w:rsidR="00BC36B7">
              <w:rPr>
                <w:noProof/>
                <w:webHidden/>
              </w:rPr>
              <w:tab/>
            </w:r>
            <w:r>
              <w:rPr>
                <w:noProof/>
                <w:webHidden/>
              </w:rPr>
              <w:fldChar w:fldCharType="begin"/>
            </w:r>
            <w:r w:rsidR="00BC36B7">
              <w:rPr>
                <w:noProof/>
                <w:webHidden/>
              </w:rPr>
              <w:instrText xml:space="preserve"> PAGEREF _Toc284533021 \h </w:instrText>
            </w:r>
            <w:r>
              <w:rPr>
                <w:noProof/>
                <w:webHidden/>
              </w:rPr>
            </w:r>
            <w:r>
              <w:rPr>
                <w:noProof/>
                <w:webHidden/>
              </w:rPr>
              <w:fldChar w:fldCharType="separate"/>
            </w:r>
            <w:r w:rsidR="00BC36B7">
              <w:rPr>
                <w:noProof/>
                <w:webHidden/>
              </w:rPr>
              <w:t>8</w:t>
            </w:r>
            <w:r>
              <w:rPr>
                <w:noProof/>
                <w:webHidden/>
              </w:rPr>
              <w:fldChar w:fldCharType="end"/>
            </w:r>
          </w:hyperlink>
        </w:p>
        <w:p w:rsidR="00BC36B7" w:rsidRDefault="00257614">
          <w:pPr>
            <w:pStyle w:val="TOC1"/>
            <w:tabs>
              <w:tab w:val="right" w:leader="dot" w:pos="9350"/>
            </w:tabs>
            <w:rPr>
              <w:rFonts w:eastAsiaTheme="minorEastAsia"/>
              <w:noProof/>
            </w:rPr>
          </w:pPr>
          <w:hyperlink w:anchor="_Toc284533022" w:history="1">
            <w:r w:rsidR="00BC36B7" w:rsidRPr="00D052AE">
              <w:rPr>
                <w:rStyle w:val="Hyperlink"/>
                <w:noProof/>
              </w:rPr>
              <w:t>Cost Proposal</w:t>
            </w:r>
            <w:r w:rsidR="00BC36B7">
              <w:rPr>
                <w:noProof/>
                <w:webHidden/>
              </w:rPr>
              <w:tab/>
            </w:r>
            <w:r>
              <w:rPr>
                <w:noProof/>
                <w:webHidden/>
              </w:rPr>
              <w:fldChar w:fldCharType="begin"/>
            </w:r>
            <w:r w:rsidR="00BC36B7">
              <w:rPr>
                <w:noProof/>
                <w:webHidden/>
              </w:rPr>
              <w:instrText xml:space="preserve"> PAGEREF _Toc284533022 \h </w:instrText>
            </w:r>
            <w:r>
              <w:rPr>
                <w:noProof/>
                <w:webHidden/>
              </w:rPr>
            </w:r>
            <w:r>
              <w:rPr>
                <w:noProof/>
                <w:webHidden/>
              </w:rPr>
              <w:fldChar w:fldCharType="separate"/>
            </w:r>
            <w:r w:rsidR="00BC36B7">
              <w:rPr>
                <w:noProof/>
                <w:webHidden/>
              </w:rPr>
              <w:t>9</w:t>
            </w:r>
            <w:r>
              <w:rPr>
                <w:noProof/>
                <w:webHidden/>
              </w:rPr>
              <w:fldChar w:fldCharType="end"/>
            </w:r>
          </w:hyperlink>
        </w:p>
        <w:p w:rsidR="00725EDD" w:rsidRDefault="00257614">
          <w:r>
            <w:fldChar w:fldCharType="end"/>
          </w:r>
        </w:p>
      </w:sdtContent>
    </w:sdt>
    <w:p w:rsidR="002D2763" w:rsidRDefault="002D2763" w:rsidP="004F0068">
      <w:pPr>
        <w:pStyle w:val="Heading1"/>
      </w:pPr>
    </w:p>
    <w:p w:rsidR="00725EDD" w:rsidRDefault="00725EDD" w:rsidP="004F0068">
      <w:pPr>
        <w:pStyle w:val="Heading1"/>
      </w:pPr>
    </w:p>
    <w:p w:rsidR="00725EDD" w:rsidRDefault="00725EDD" w:rsidP="004F0068">
      <w:pPr>
        <w:pStyle w:val="Heading1"/>
      </w:pPr>
    </w:p>
    <w:p w:rsidR="00B706A0" w:rsidRDefault="00B706A0">
      <w:pPr>
        <w:rPr>
          <w:rFonts w:asciiTheme="majorHAnsi" w:eastAsiaTheme="majorEastAsia" w:hAnsiTheme="majorHAnsi" w:cstheme="majorBidi"/>
          <w:b/>
          <w:bCs/>
          <w:color w:val="365F91" w:themeColor="accent1" w:themeShade="BF"/>
          <w:sz w:val="30"/>
          <w:szCs w:val="28"/>
        </w:rPr>
      </w:pPr>
      <w:r>
        <w:br w:type="page"/>
      </w:r>
    </w:p>
    <w:p w:rsidR="004F0068" w:rsidRDefault="004F0068" w:rsidP="004F0068">
      <w:pPr>
        <w:pStyle w:val="Heading1"/>
        <w:rPr>
          <w:sz w:val="24"/>
          <w:szCs w:val="24"/>
        </w:rPr>
      </w:pPr>
      <w:bookmarkStart w:id="0" w:name="_Toc284533005"/>
      <w:r>
        <w:lastRenderedPageBreak/>
        <w:t>Understanding and Approach</w:t>
      </w:r>
      <w:bookmarkEnd w:id="0"/>
    </w:p>
    <w:p w:rsidR="008A60FF" w:rsidRDefault="008A60FF" w:rsidP="004F0068">
      <w:r>
        <w:t xml:space="preserve">The frequent floods of the </w:t>
      </w:r>
      <w:r w:rsidR="00ED3F5E">
        <w:t xml:space="preserve">Upper </w:t>
      </w:r>
      <w:r>
        <w:t>Yuna River Bas</w:t>
      </w:r>
      <w:r w:rsidR="00952DC3">
        <w:t xml:space="preserve">in affect the city </w:t>
      </w:r>
      <w:r w:rsidR="00434680">
        <w:t xml:space="preserve">of </w:t>
      </w:r>
      <w:r w:rsidR="00952DC3">
        <w:t>Los Quem</w:t>
      </w:r>
      <w:r>
        <w:t>ados</w:t>
      </w:r>
      <w:r w:rsidR="00434680">
        <w:t xml:space="preserve">, </w:t>
      </w:r>
      <w:r w:rsidR="00ED3F5E">
        <w:t>requiring</w:t>
      </w:r>
      <w:r w:rsidR="00434680">
        <w:t xml:space="preserve"> evacuations before </w:t>
      </w:r>
      <w:r>
        <w:t>imminent flood</w:t>
      </w:r>
      <w:r w:rsidR="00434680">
        <w:t>s</w:t>
      </w:r>
      <w:r>
        <w:t>.</w:t>
      </w:r>
      <w:r w:rsidR="00952DC3">
        <w:t xml:space="preserve"> There are not any water regulation devices upstream of Los Quemados. </w:t>
      </w:r>
      <w:r w:rsidR="00434680">
        <w:t>The</w:t>
      </w:r>
      <w:r w:rsidR="00CF33E5">
        <w:t xml:space="preserve"> INDRHI has recently constructed retaining walls</w:t>
      </w:r>
      <w:r w:rsidR="00026885">
        <w:t xml:space="preserve"> and has carried out work for determining channel suitability but it is still unknown how effective these will be. </w:t>
      </w:r>
    </w:p>
    <w:p w:rsidR="00026885" w:rsidRDefault="00026885" w:rsidP="004F0068">
      <w:r>
        <w:t xml:space="preserve">If the time of concentration is really short for the basin, structural solutions appear to be the best. Other solutions include: dams to control flood waters upstream, including on the Yuna River itself; relocation </w:t>
      </w:r>
      <w:r w:rsidR="00BE07D6">
        <w:t xml:space="preserve">of the city’s inhabitants; </w:t>
      </w:r>
      <w:r>
        <w:t>an emergency alert system which was suggested by the community.</w:t>
      </w:r>
    </w:p>
    <w:p w:rsidR="00026885" w:rsidRDefault="00026885" w:rsidP="004F0068">
      <w:r>
        <w:t xml:space="preserve">There are essentially four parts to this flood study. First, all the needed maps, images, and data must be collected to create a computer model. Second, a model will be created </w:t>
      </w:r>
      <w:r w:rsidR="009607DB">
        <w:t xml:space="preserve">and calibrated, </w:t>
      </w:r>
      <w:r>
        <w:t xml:space="preserve">showing the current conditions of the Yuna River Basin. Third, </w:t>
      </w:r>
      <w:r w:rsidR="009607DB">
        <w:t>proposed solutions will be modeled and a comparative analysis of the solutions will be done. Finally, the results and conclusions will be summarized and presented to the group in charge in the Dominican Republic in the form of a report with recommendations.</w:t>
      </w:r>
    </w:p>
    <w:p w:rsidR="00B56103" w:rsidRDefault="00B56103">
      <w:pPr>
        <w:rPr>
          <w:rFonts w:asciiTheme="majorHAnsi" w:eastAsiaTheme="majorEastAsia" w:hAnsiTheme="majorHAnsi" w:cstheme="majorBidi"/>
          <w:b/>
          <w:bCs/>
          <w:color w:val="365F91" w:themeColor="accent1" w:themeShade="BF"/>
          <w:sz w:val="28"/>
          <w:szCs w:val="28"/>
        </w:rPr>
      </w:pPr>
    </w:p>
    <w:p w:rsidR="002969EE" w:rsidRDefault="002969EE">
      <w:pPr>
        <w:rPr>
          <w:rFonts w:asciiTheme="majorHAnsi" w:eastAsiaTheme="majorEastAsia" w:hAnsiTheme="majorHAnsi" w:cstheme="majorBidi"/>
          <w:b/>
          <w:bCs/>
          <w:color w:val="365F91" w:themeColor="accent1" w:themeShade="BF"/>
          <w:sz w:val="30"/>
          <w:szCs w:val="28"/>
        </w:rPr>
      </w:pPr>
      <w:r>
        <w:br w:type="page"/>
      </w:r>
    </w:p>
    <w:p w:rsidR="00B329C1" w:rsidRDefault="00E03CB3" w:rsidP="00E03CB3">
      <w:pPr>
        <w:pStyle w:val="Heading1"/>
        <w:rPr>
          <w:noProof/>
        </w:rPr>
      </w:pPr>
      <w:bookmarkStart w:id="1" w:name="_Toc284533006"/>
      <w:r>
        <w:lastRenderedPageBreak/>
        <w:t>Project Team</w:t>
      </w:r>
      <w:bookmarkEnd w:id="1"/>
    </w:p>
    <w:p w:rsidR="00B329C1" w:rsidRDefault="00B329C1" w:rsidP="00B329C1">
      <w:r>
        <w:t xml:space="preserve">Our team is comprised of </w:t>
      </w:r>
      <w:r w:rsidR="00723F3B">
        <w:t>two</w:t>
      </w:r>
      <w:r>
        <w:t xml:space="preserve"> members: Justin Dye and </w:t>
      </w:r>
      <w:r w:rsidR="00723F3B">
        <w:t xml:space="preserve">Nathan Dye </w:t>
      </w:r>
      <w:r>
        <w:t>in a</w:t>
      </w:r>
      <w:r w:rsidR="00CC25E5">
        <w:t>ddition we have a Faculty Mentor</w:t>
      </w:r>
      <w:r>
        <w:t xml:space="preserve">, </w:t>
      </w:r>
      <w:r w:rsidR="00723F3B">
        <w:t>and three correspondents in the Dominican Republic</w:t>
      </w:r>
      <w:r>
        <w:t xml:space="preserve">. </w:t>
      </w:r>
      <w:r w:rsidR="00FD5481">
        <w:t>The faculty advisor for this project is Dr. Jim Nelson.  Fidel Perez is the Project Director in the DR and t</w:t>
      </w:r>
      <w:r w:rsidR="008A60FF">
        <w:t>he</w:t>
      </w:r>
      <w:r w:rsidR="00FD5481">
        <w:t>re will be</w:t>
      </w:r>
      <w:r w:rsidR="008A60FF">
        <w:t xml:space="preserve"> three </w:t>
      </w:r>
      <w:r w:rsidR="00FD5481">
        <w:t xml:space="preserve">other </w:t>
      </w:r>
      <w:r w:rsidR="008A60FF">
        <w:t>correspon</w:t>
      </w:r>
      <w:r w:rsidR="00FD5481">
        <w:t>dents in the Dominican Republic:</w:t>
      </w:r>
      <w:r w:rsidR="008A60FF">
        <w:t xml:space="preserve"> Yudith Javier, Antonio Mendez, and Vladirmir Abreu. </w:t>
      </w:r>
      <w:r>
        <w:t>Our assignments and responsibilities are lis</w:t>
      </w:r>
      <w:r w:rsidR="009E677B">
        <w:t>t</w:t>
      </w:r>
      <w:r w:rsidR="00AD73A7">
        <w:t>ed below for each team member, F</w:t>
      </w:r>
      <w:r w:rsidR="009E677B">
        <w:t>igure 1.</w:t>
      </w:r>
    </w:p>
    <w:p w:rsidR="00CD481B" w:rsidRDefault="00CD481B" w:rsidP="00CD481B">
      <w:pPr>
        <w:pStyle w:val="FlowChart"/>
      </w:pPr>
    </w:p>
    <w:p w:rsidR="00CD481B" w:rsidRDefault="00CD481B" w:rsidP="00CD481B">
      <w:pPr>
        <w:pStyle w:val="FlowChart"/>
      </w:pPr>
    </w:p>
    <w:p w:rsidR="00B56103" w:rsidRDefault="00B56103" w:rsidP="00CD481B">
      <w:pPr>
        <w:pStyle w:val="FlowChart"/>
      </w:pPr>
    </w:p>
    <w:p w:rsidR="00B56103" w:rsidRDefault="00B56103" w:rsidP="00CD481B">
      <w:pPr>
        <w:pStyle w:val="FlowChart"/>
      </w:pPr>
    </w:p>
    <w:p w:rsidR="00B56103" w:rsidRDefault="00B56103" w:rsidP="00CD481B">
      <w:pPr>
        <w:pStyle w:val="FlowChart"/>
      </w:pPr>
      <w:bookmarkStart w:id="2" w:name="_GoBack"/>
    </w:p>
    <w:bookmarkEnd w:id="2"/>
    <w:p w:rsidR="00B56103" w:rsidRDefault="00B56103" w:rsidP="00CD481B">
      <w:pPr>
        <w:pStyle w:val="FlowChart"/>
      </w:pPr>
    </w:p>
    <w:p w:rsidR="00B56103" w:rsidRDefault="00257614" w:rsidP="00CD481B">
      <w:pPr>
        <w:pStyle w:val="FlowChart"/>
      </w:pPr>
      <w:r>
        <w:rPr>
          <w:noProof/>
        </w:rPr>
        <w:pict>
          <v:group id="_x0000_s1191" style="position:absolute;margin-left:1.9pt;margin-top:8pt;width:441.9pt;height:277.85pt;z-index:251716608" coordorigin="1478,4919" coordsize="8838,5557">
            <v:group id="_x0000_s1190" style="position:absolute;left:2483;top:6051;width:6793;height:3301" coordorigin="2483,6051" coordsize="6793,3301">
              <v:shapetype id="_x0000_t32" coordsize="21600,21600" o:spt="32" o:oned="t" path="m,l21600,21600e" filled="f">
                <v:path arrowok="t" fillok="f" o:connecttype="none"/>
                <o:lock v:ext="edit" shapetype="t"/>
              </v:shapetype>
              <v:shape id="_x0000_s1133" type="#_x0000_t32" style="position:absolute;left:5879;top:6052;width:1;height:1238" o:connectortype="straight" o:regroupid="5" strokecolor="#92cddc [1944]" strokeweight="2.25pt"/>
              <v:shape id="_x0000_s1134" type="#_x0000_t32" style="position:absolute;left:4224;top:6887;width:1;height:2465" o:connectortype="straight" o:regroupid="5" strokecolor="#92cddc [1944]" strokeweight="2.25pt"/>
              <v:shape id="_x0000_s1135" type="#_x0000_t32" style="position:absolute;left:4404;top:6051;width:3000;height:1;flip:x" o:connectortype="straight" o:regroupid="5" strokecolor="#92cddc [1944]" strokeweight="2.25pt"/>
              <v:shape id="_x0000_s1136" type="#_x0000_t32" style="position:absolute;left:7486;top:6887;width:1;height:2402" o:connectortype="straight" o:regroupid="5" strokecolor="#92cddc [1944]" strokeweight="2.25pt"/>
              <v:shape id="_x0000_s1137" type="#_x0000_t32" style="position:absolute;left:2483;top:6888;width:6792;height:0;flip:x" o:connectortype="straight" o:regroupid="5" strokecolor="#92cddc [1944]" strokeweight="2.25pt"/>
              <v:shape id="_x0000_s1138" type="#_x0000_t32" style="position:absolute;left:9275;top:6886;width:1;height:399" o:connectortype="straight" o:regroupid="5" strokecolor="#92cddc [1944]" strokeweight="2.25pt"/>
              <v:shape id="_x0000_s1139" type="#_x0000_t32" style="position:absolute;left:2483;top:6887;width:0;height:361" o:connectortype="straight" o:regroupid="5" strokecolor="#92cddc [1944]" strokeweight="2.25pt"/>
            </v:group>
            <v:group id="_x0000_s1189" style="position:absolute;left:1478;top:4919;width:8838;height:5557" coordorigin="1478,4919" coordsize="8838,5557">
              <v:group id="_x0000_s1140" style="position:absolute;left:2031;top:4919;width:2354;height:1590" coordorigin="1880,6146" coordsize="2354,1590" o:regroupid="5">
                <v:shapetype id="_x0000_t109" coordsize="21600,21600" o:spt="109" path="m,l,21600r21600,l21600,xe">
                  <v:stroke joinstyle="miter"/>
                  <v:path gradientshapeok="t" o:connecttype="rect"/>
                </v:shapetype>
                <v:shape id="_x0000_s1141" type="#_x0000_t109" style="position:absolute;left:1880;top:6146;width:2354;height:1590" fillcolor="#4bacc6 [3208]" strokecolor="#f2f2f2 [3041]" strokeweight="3pt">
                  <v:shadow on="t" type="perspective" color="#205867 [1608]" opacity=".5" offset="1pt" offset2="-1pt"/>
                </v:shape>
                <v:shapetype id="_x0000_t202" coordsize="21600,21600" o:spt="202" path="m,l,21600r21600,l21600,xe">
                  <v:stroke joinstyle="miter"/>
                  <v:path gradientshapeok="t" o:connecttype="rect"/>
                </v:shapetype>
                <v:shape id="_x0000_s1142" type="#_x0000_t202" style="position:absolute;left:1955;top:6211;width:2223;height:1450" strokecolor="#4bacc6 [3208]">
                  <v:fill opacity="0"/>
                  <v:textbox style="mso-next-textbox:#_x0000_s1142">
                    <w:txbxContent>
                      <w:p w:rsidR="00C531FA" w:rsidRDefault="00C531FA" w:rsidP="00B56103">
                        <w:pPr>
                          <w:pStyle w:val="FlowChart"/>
                          <w:rPr>
                            <w:rStyle w:val="FlowChartChar"/>
                          </w:rPr>
                        </w:pPr>
                        <w:r>
                          <w:rPr>
                            <w:rStyle w:val="FlowChartChar"/>
                          </w:rPr>
                          <w:t>Jim Nelson</w:t>
                        </w:r>
                      </w:p>
                      <w:p w:rsidR="00C531FA" w:rsidRPr="0051160D" w:rsidRDefault="00C531FA" w:rsidP="00B56103">
                        <w:pPr>
                          <w:pStyle w:val="FlowChart"/>
                          <w:rPr>
                            <w:rStyle w:val="FlowChartI"/>
                          </w:rPr>
                        </w:pPr>
                        <w:r w:rsidRPr="0051160D">
                          <w:rPr>
                            <w:rStyle w:val="FlowChartI"/>
                          </w:rPr>
                          <w:t>Faculty Mentor</w:t>
                        </w:r>
                      </w:p>
                      <w:p w:rsidR="00C531FA" w:rsidRDefault="00C531FA" w:rsidP="00B56103">
                        <w:pPr>
                          <w:pStyle w:val="FlowChart"/>
                        </w:pPr>
                        <w:r>
                          <w:t>Arrange project</w:t>
                        </w:r>
                      </w:p>
                      <w:p w:rsidR="00C531FA" w:rsidRDefault="00C531FA" w:rsidP="00B56103">
                        <w:pPr>
                          <w:pStyle w:val="FlowChart"/>
                        </w:pPr>
                        <w:r>
                          <w:t xml:space="preserve">Review model </w:t>
                        </w:r>
                      </w:p>
                      <w:p w:rsidR="00C531FA" w:rsidRDefault="00C531FA" w:rsidP="00B56103">
                        <w:pPr>
                          <w:pStyle w:val="FlowChart"/>
                        </w:pPr>
                        <w:r>
                          <w:t>Professional insight</w:t>
                        </w:r>
                      </w:p>
                      <w:p w:rsidR="00C531FA" w:rsidRPr="00064E21" w:rsidRDefault="00C531FA" w:rsidP="00B56103">
                        <w:pPr>
                          <w:pStyle w:val="FlowChart"/>
                          <w:rPr>
                            <w:rStyle w:val="FlowChartChar"/>
                            <w:rFonts w:asciiTheme="minorHAnsi" w:hAnsiTheme="minorHAnsi"/>
                            <w:b w:val="0"/>
                            <w:sz w:val="18"/>
                          </w:rPr>
                        </w:pPr>
                      </w:p>
                    </w:txbxContent>
                  </v:textbox>
                </v:shape>
              </v:group>
              <v:group id="_x0000_s1143" style="position:absolute;left:1478;top:7086;width:2354;height:1590;mso-position-vertical-relative:margin" coordorigin="1880,6146" coordsize="2354,1590" o:regroupid="5">
                <v:shape id="_x0000_s1144" type="#_x0000_t109" style="position:absolute;left:1880;top:6146;width:2354;height:1590" fillcolor="#4bacc6 [3208]" strokecolor="#f2f2f2 [3041]" strokeweight="3pt">
                  <v:shadow on="t" type="perspective" color="#205867 [1608]" opacity=".5" offset="1pt" offset2="-1pt"/>
                </v:shape>
                <v:shape id="_x0000_s1145" type="#_x0000_t202" style="position:absolute;left:1955;top:6211;width:2223;height:1450" strokecolor="#4bacc6 [3208]">
                  <v:fill opacity="0"/>
                  <v:textbox style="mso-next-textbox:#_x0000_s1145">
                    <w:txbxContent>
                      <w:p w:rsidR="00C531FA" w:rsidRDefault="00C531FA" w:rsidP="00B56103">
                        <w:pPr>
                          <w:pStyle w:val="FlowChart"/>
                          <w:rPr>
                            <w:rStyle w:val="FlowChartChar"/>
                          </w:rPr>
                        </w:pPr>
                        <w:r w:rsidRPr="008A1E07">
                          <w:rPr>
                            <w:rStyle w:val="FlowChartChar"/>
                          </w:rPr>
                          <w:t>Justin Dye</w:t>
                        </w:r>
                      </w:p>
                      <w:p w:rsidR="00C531FA" w:rsidRPr="0051160D" w:rsidRDefault="004F6F6B" w:rsidP="00B56103">
                        <w:pPr>
                          <w:pStyle w:val="FlowChart"/>
                          <w:rPr>
                            <w:rStyle w:val="FlowChartI"/>
                          </w:rPr>
                        </w:pPr>
                        <w:r>
                          <w:rPr>
                            <w:rStyle w:val="FlowChartI"/>
                          </w:rPr>
                          <w:t>BYU Graduate Student</w:t>
                        </w:r>
                      </w:p>
                      <w:p w:rsidR="00C531FA" w:rsidRPr="008A1E07" w:rsidRDefault="00C531FA" w:rsidP="00B56103">
                        <w:pPr>
                          <w:pStyle w:val="FlowChart"/>
                          <w:rPr>
                            <w:rStyle w:val="FlowChartChar"/>
                            <w:rFonts w:asciiTheme="minorHAnsi" w:hAnsiTheme="minorHAnsi"/>
                            <w:b w:val="0"/>
                            <w:sz w:val="18"/>
                          </w:rPr>
                        </w:pPr>
                        <w:r w:rsidRPr="008A1E07">
                          <w:rPr>
                            <w:rStyle w:val="FlowChartChar"/>
                            <w:rFonts w:asciiTheme="minorHAnsi" w:hAnsiTheme="minorHAnsi"/>
                            <w:b w:val="0"/>
                            <w:sz w:val="18"/>
                          </w:rPr>
                          <w:t>Develop Proposal</w:t>
                        </w:r>
                      </w:p>
                      <w:p w:rsidR="00C531FA" w:rsidRPr="008A1E07" w:rsidRDefault="00C531FA" w:rsidP="00B56103">
                        <w:pPr>
                          <w:pStyle w:val="FlowChart"/>
                          <w:rPr>
                            <w:rStyle w:val="FlowChartChar"/>
                            <w:rFonts w:asciiTheme="minorHAnsi" w:hAnsiTheme="minorHAnsi"/>
                            <w:b w:val="0"/>
                            <w:sz w:val="18"/>
                          </w:rPr>
                        </w:pPr>
                        <w:r w:rsidRPr="008A1E07">
                          <w:rPr>
                            <w:rStyle w:val="FlowChartChar"/>
                            <w:rFonts w:asciiTheme="minorHAnsi" w:hAnsiTheme="minorHAnsi"/>
                            <w:b w:val="0"/>
                            <w:sz w:val="18"/>
                          </w:rPr>
                          <w:t>Run the Hydraulic Model</w:t>
                        </w:r>
                      </w:p>
                      <w:p w:rsidR="00C531FA" w:rsidRPr="008A1E07" w:rsidRDefault="00C531FA" w:rsidP="00B56103">
                        <w:pPr>
                          <w:pStyle w:val="FlowChart"/>
                          <w:rPr>
                            <w:rStyle w:val="FlowChartChar"/>
                            <w:rFonts w:asciiTheme="minorHAnsi" w:hAnsiTheme="minorHAnsi"/>
                            <w:b w:val="0"/>
                            <w:sz w:val="18"/>
                          </w:rPr>
                        </w:pPr>
                        <w:r w:rsidRPr="008A1E07">
                          <w:rPr>
                            <w:rStyle w:val="FlowChartChar"/>
                            <w:rFonts w:asciiTheme="minorHAnsi" w:hAnsiTheme="minorHAnsi"/>
                            <w:b w:val="0"/>
                            <w:sz w:val="18"/>
                          </w:rPr>
                          <w:t>Calibrate the Model</w:t>
                        </w:r>
                      </w:p>
                      <w:p w:rsidR="00C531FA" w:rsidRPr="008A1E07" w:rsidRDefault="00C531FA" w:rsidP="00B56103">
                        <w:pPr>
                          <w:pStyle w:val="FlowChart"/>
                          <w:rPr>
                            <w:rStyle w:val="FlowChartChar"/>
                            <w:rFonts w:asciiTheme="minorHAnsi" w:hAnsiTheme="minorHAnsi"/>
                            <w:b w:val="0"/>
                            <w:sz w:val="18"/>
                          </w:rPr>
                        </w:pPr>
                        <w:r w:rsidRPr="008A1E07">
                          <w:rPr>
                            <w:rStyle w:val="FlowChartChar"/>
                            <w:rFonts w:asciiTheme="minorHAnsi" w:hAnsiTheme="minorHAnsi"/>
                            <w:b w:val="0"/>
                            <w:sz w:val="18"/>
                          </w:rPr>
                          <w:t>Write the report</w:t>
                        </w:r>
                      </w:p>
                      <w:p w:rsidR="00C531FA" w:rsidRPr="00064E21" w:rsidRDefault="00C531FA" w:rsidP="00B56103">
                        <w:pPr>
                          <w:pStyle w:val="FlowChart"/>
                          <w:rPr>
                            <w:rStyle w:val="FlowChartChar"/>
                            <w:rFonts w:asciiTheme="minorHAnsi" w:hAnsiTheme="minorHAnsi"/>
                            <w:b w:val="0"/>
                            <w:sz w:val="18"/>
                          </w:rPr>
                        </w:pPr>
                      </w:p>
                    </w:txbxContent>
                  </v:textbox>
                </v:shape>
              </v:group>
              <v:group id="_x0000_s1149" style="position:absolute;left:3026;top:8886;width:2354;height:1590" coordorigin="1880,6146" coordsize="2354,1590" o:regroupid="5">
                <v:shape id="_x0000_s1150" type="#_x0000_t109" style="position:absolute;left:1880;top:6146;width:2354;height:1590" fillcolor="#4bacc6 [3208]" strokecolor="#f2f2f2 [3041]" strokeweight="3pt">
                  <v:shadow on="t" type="perspective" color="#205867 [1608]" opacity=".5" offset="1pt" offset2="-1pt"/>
                </v:shape>
                <v:shape id="_x0000_s1151" type="#_x0000_t202" style="position:absolute;left:1955;top:6211;width:2223;height:1450" strokecolor="#4bacc6 [3208]">
                  <v:fill opacity="0"/>
                  <v:textbox style="mso-next-textbox:#_x0000_s1151">
                    <w:txbxContent>
                      <w:p w:rsidR="00C531FA" w:rsidRPr="008A1E07" w:rsidRDefault="004F6F6B" w:rsidP="00B56103">
                        <w:pPr>
                          <w:pStyle w:val="FlowChart"/>
                          <w:rPr>
                            <w:rStyle w:val="FlowChartChar"/>
                          </w:rPr>
                        </w:pPr>
                        <w:r>
                          <w:rPr>
                            <w:rStyle w:val="FlowChartChar"/>
                          </w:rPr>
                          <w:t>Vladirmir Abreu</w:t>
                        </w:r>
                      </w:p>
                      <w:p w:rsidR="00C531FA" w:rsidRPr="00F53E22" w:rsidRDefault="004F6F6B" w:rsidP="00B56103">
                        <w:pPr>
                          <w:pStyle w:val="FlowChart"/>
                          <w:rPr>
                            <w:rStyle w:val="FlowChartI"/>
                          </w:rPr>
                        </w:pPr>
                        <w:r>
                          <w:rPr>
                            <w:rStyle w:val="FlowChartI"/>
                          </w:rPr>
                          <w:t>Colleague of Fidel Perez</w:t>
                        </w:r>
                      </w:p>
                      <w:p w:rsidR="000424FD" w:rsidRDefault="000424FD" w:rsidP="000424FD">
                        <w:pPr>
                          <w:pStyle w:val="FlowChart"/>
                          <w:rPr>
                            <w:rStyle w:val="FlowChartChar"/>
                            <w:rFonts w:asciiTheme="minorHAnsi" w:hAnsiTheme="minorHAnsi"/>
                            <w:b w:val="0"/>
                            <w:sz w:val="18"/>
                          </w:rPr>
                        </w:pPr>
                        <w:r>
                          <w:rPr>
                            <w:rStyle w:val="FlowChartChar"/>
                            <w:rFonts w:asciiTheme="minorHAnsi" w:hAnsiTheme="minorHAnsi"/>
                            <w:b w:val="0"/>
                            <w:sz w:val="18"/>
                          </w:rPr>
                          <w:t>Data acquisition</w:t>
                        </w:r>
                      </w:p>
                      <w:p w:rsidR="000424FD" w:rsidRDefault="000424FD" w:rsidP="000424FD">
                        <w:pPr>
                          <w:pStyle w:val="FlowChart"/>
                          <w:rPr>
                            <w:rStyle w:val="FlowChartChar"/>
                            <w:rFonts w:asciiTheme="minorHAnsi" w:hAnsiTheme="minorHAnsi"/>
                            <w:b w:val="0"/>
                            <w:sz w:val="18"/>
                          </w:rPr>
                        </w:pPr>
                        <w:r>
                          <w:rPr>
                            <w:rStyle w:val="FlowChartChar"/>
                            <w:rFonts w:asciiTheme="minorHAnsi" w:hAnsiTheme="minorHAnsi"/>
                            <w:b w:val="0"/>
                            <w:sz w:val="18"/>
                          </w:rPr>
                          <w:t>Field visits</w:t>
                        </w:r>
                      </w:p>
                      <w:p w:rsidR="000424FD" w:rsidRPr="00F53E22" w:rsidRDefault="000424FD" w:rsidP="000424FD">
                        <w:pPr>
                          <w:pStyle w:val="FlowChart"/>
                          <w:rPr>
                            <w:rStyle w:val="FlowChartChar"/>
                            <w:rFonts w:asciiTheme="minorHAnsi" w:hAnsiTheme="minorHAnsi"/>
                            <w:b w:val="0"/>
                            <w:sz w:val="18"/>
                          </w:rPr>
                        </w:pPr>
                        <w:r>
                          <w:rPr>
                            <w:rStyle w:val="FlowChartChar"/>
                            <w:rFonts w:asciiTheme="minorHAnsi" w:hAnsiTheme="minorHAnsi"/>
                            <w:b w:val="0"/>
                            <w:sz w:val="18"/>
                          </w:rPr>
                          <w:t>Help with modeling</w:t>
                        </w:r>
                      </w:p>
                      <w:p w:rsidR="00C531FA" w:rsidRPr="00064E21" w:rsidRDefault="00C531FA" w:rsidP="00B56103">
                        <w:pPr>
                          <w:pStyle w:val="FlowChart"/>
                          <w:rPr>
                            <w:rStyle w:val="FlowChartChar"/>
                            <w:rFonts w:asciiTheme="minorHAnsi" w:hAnsiTheme="minorHAnsi"/>
                            <w:b w:val="0"/>
                            <w:sz w:val="18"/>
                          </w:rPr>
                        </w:pPr>
                      </w:p>
                    </w:txbxContent>
                  </v:textbox>
                </v:shape>
              </v:group>
              <v:group id="_x0000_s1152" style="position:absolute;left:6393;top:8886;width:2354;height:1590" coordorigin="1880,6146" coordsize="2354,1590" o:regroupid="5">
                <v:shape id="_x0000_s1153" type="#_x0000_t109" style="position:absolute;left:1880;top:6146;width:2354;height:1590" fillcolor="#4bacc6 [3208]" strokecolor="#f2f2f2 [3041]" strokeweight="3pt">
                  <v:shadow on="t" type="perspective" color="#205867 [1608]" opacity=".5" offset="1pt" offset2="-1pt"/>
                </v:shape>
                <v:shape id="_x0000_s1154" type="#_x0000_t202" style="position:absolute;left:1955;top:6211;width:2223;height:1450" strokecolor="#4bacc6 [3208]">
                  <v:fill opacity="0"/>
                  <v:textbox style="mso-next-textbox:#_x0000_s1154">
                    <w:txbxContent>
                      <w:p w:rsidR="004F6F6B" w:rsidRDefault="004F6F6B" w:rsidP="00B56103">
                        <w:pPr>
                          <w:pStyle w:val="FlowChart"/>
                          <w:rPr>
                            <w:rStyle w:val="FlowChartChar"/>
                          </w:rPr>
                        </w:pPr>
                        <w:r>
                          <w:rPr>
                            <w:rStyle w:val="FlowChartChar"/>
                          </w:rPr>
                          <w:t>Antonio Mendez</w:t>
                        </w:r>
                      </w:p>
                      <w:p w:rsidR="00C531FA" w:rsidRDefault="004F6F6B" w:rsidP="00B56103">
                        <w:pPr>
                          <w:pStyle w:val="FlowChart"/>
                        </w:pPr>
                        <w:r>
                          <w:rPr>
                            <w:rStyle w:val="FlowChartI"/>
                          </w:rPr>
                          <w:t>Colleague of Fidel Perez</w:t>
                        </w:r>
                      </w:p>
                      <w:p w:rsidR="004F6F6B" w:rsidRDefault="004F6F6B" w:rsidP="004F6F6B">
                        <w:pPr>
                          <w:pStyle w:val="FlowChart"/>
                          <w:rPr>
                            <w:rStyle w:val="FlowChartChar"/>
                            <w:rFonts w:asciiTheme="minorHAnsi" w:hAnsiTheme="minorHAnsi"/>
                            <w:b w:val="0"/>
                            <w:sz w:val="18"/>
                          </w:rPr>
                        </w:pPr>
                        <w:r>
                          <w:rPr>
                            <w:rStyle w:val="FlowChartChar"/>
                            <w:rFonts w:asciiTheme="minorHAnsi" w:hAnsiTheme="minorHAnsi"/>
                            <w:b w:val="0"/>
                            <w:sz w:val="18"/>
                          </w:rPr>
                          <w:t>Data acquisition</w:t>
                        </w:r>
                      </w:p>
                      <w:p w:rsidR="004F6F6B" w:rsidRPr="00F53E22" w:rsidRDefault="004F6F6B" w:rsidP="004F6F6B">
                        <w:pPr>
                          <w:pStyle w:val="FlowChart"/>
                          <w:rPr>
                            <w:rStyle w:val="FlowChartChar"/>
                            <w:rFonts w:asciiTheme="minorHAnsi" w:hAnsiTheme="minorHAnsi"/>
                            <w:b w:val="0"/>
                            <w:sz w:val="18"/>
                          </w:rPr>
                        </w:pPr>
                        <w:r>
                          <w:rPr>
                            <w:rStyle w:val="FlowChartChar"/>
                            <w:rFonts w:asciiTheme="minorHAnsi" w:hAnsiTheme="minorHAnsi"/>
                            <w:b w:val="0"/>
                            <w:sz w:val="18"/>
                          </w:rPr>
                          <w:t>Field visits</w:t>
                        </w:r>
                      </w:p>
                      <w:p w:rsidR="004F6F6B" w:rsidRPr="00064E21" w:rsidRDefault="004F6F6B" w:rsidP="00B56103">
                        <w:pPr>
                          <w:pStyle w:val="FlowChart"/>
                          <w:rPr>
                            <w:rStyle w:val="FlowChartChar"/>
                            <w:rFonts w:asciiTheme="minorHAnsi" w:hAnsiTheme="minorHAnsi"/>
                            <w:b w:val="0"/>
                            <w:sz w:val="18"/>
                          </w:rPr>
                        </w:pPr>
                        <w:r>
                          <w:rPr>
                            <w:rStyle w:val="FlowChartChar"/>
                            <w:rFonts w:asciiTheme="minorHAnsi" w:hAnsiTheme="minorHAnsi"/>
                            <w:b w:val="0"/>
                            <w:sz w:val="18"/>
                          </w:rPr>
                          <w:t>Help with modeling</w:t>
                        </w:r>
                      </w:p>
                    </w:txbxContent>
                  </v:textbox>
                </v:shape>
              </v:group>
              <v:group id="_x0000_s1155" style="position:absolute;left:7962;top:7086;width:2354;height:1590;mso-position-vertical-relative:margin" coordorigin="1880,6146" coordsize="2354,1590" o:regroupid="5">
                <v:shape id="_x0000_s1156" type="#_x0000_t109" style="position:absolute;left:1880;top:6146;width:2354;height:1590" fillcolor="#4bacc6 [3208]" strokecolor="#f2f2f2 [3041]" strokeweight="3pt">
                  <v:shadow on="t" type="perspective" color="#205867 [1608]" opacity=".5" offset="1pt" offset2="-1pt"/>
                </v:shape>
                <v:shape id="_x0000_s1157" type="#_x0000_t202" style="position:absolute;left:1955;top:6211;width:2223;height:1450" strokecolor="#4bacc6 [3208]">
                  <v:fill opacity="0"/>
                  <v:textbox style="mso-next-textbox:#_x0000_s1157">
                    <w:txbxContent>
                      <w:p w:rsidR="00C531FA" w:rsidRDefault="00C531FA" w:rsidP="00B56103">
                        <w:pPr>
                          <w:pStyle w:val="FlowChart"/>
                        </w:pPr>
                        <w:r>
                          <w:rPr>
                            <w:rStyle w:val="FlowChartChar"/>
                          </w:rPr>
                          <w:t>Nathan Dye</w:t>
                        </w:r>
                      </w:p>
                      <w:p w:rsidR="00C531FA" w:rsidRPr="0051160D" w:rsidRDefault="004F6F6B" w:rsidP="00B56103">
                        <w:pPr>
                          <w:pStyle w:val="FlowChart"/>
                          <w:rPr>
                            <w:rStyle w:val="FlowChartI"/>
                          </w:rPr>
                        </w:pPr>
                        <w:r>
                          <w:rPr>
                            <w:rStyle w:val="FlowChartI"/>
                          </w:rPr>
                          <w:t>BYU Senior</w:t>
                        </w:r>
                      </w:p>
                      <w:p w:rsidR="00C531FA" w:rsidRPr="008A1E07" w:rsidRDefault="00C531FA" w:rsidP="00B56103">
                        <w:pPr>
                          <w:pStyle w:val="FlowChart"/>
                          <w:rPr>
                            <w:rStyle w:val="FlowChartChar"/>
                            <w:rFonts w:asciiTheme="minorHAnsi" w:hAnsiTheme="minorHAnsi"/>
                            <w:b w:val="0"/>
                            <w:sz w:val="18"/>
                          </w:rPr>
                        </w:pPr>
                        <w:r w:rsidRPr="008A1E07">
                          <w:rPr>
                            <w:rStyle w:val="FlowChartChar"/>
                            <w:rFonts w:asciiTheme="minorHAnsi" w:hAnsiTheme="minorHAnsi"/>
                            <w:b w:val="0"/>
                            <w:sz w:val="18"/>
                          </w:rPr>
                          <w:t>Develop Proposal</w:t>
                        </w:r>
                      </w:p>
                      <w:p w:rsidR="00C531FA" w:rsidRPr="008A1E07" w:rsidRDefault="00C531FA" w:rsidP="00B56103">
                        <w:pPr>
                          <w:pStyle w:val="FlowChart"/>
                          <w:rPr>
                            <w:rStyle w:val="FlowChartChar"/>
                            <w:rFonts w:asciiTheme="minorHAnsi" w:hAnsiTheme="minorHAnsi"/>
                            <w:b w:val="0"/>
                            <w:sz w:val="18"/>
                          </w:rPr>
                        </w:pPr>
                        <w:r w:rsidRPr="008A1E07">
                          <w:rPr>
                            <w:rStyle w:val="FlowChartChar"/>
                            <w:rFonts w:asciiTheme="minorHAnsi" w:hAnsiTheme="minorHAnsi"/>
                            <w:b w:val="0"/>
                            <w:sz w:val="18"/>
                          </w:rPr>
                          <w:t>Run the Hydraulic Model</w:t>
                        </w:r>
                      </w:p>
                      <w:p w:rsidR="00C531FA" w:rsidRPr="008A1E07" w:rsidRDefault="00C531FA" w:rsidP="00B56103">
                        <w:pPr>
                          <w:pStyle w:val="FlowChart"/>
                          <w:rPr>
                            <w:rStyle w:val="FlowChartChar"/>
                            <w:rFonts w:asciiTheme="minorHAnsi" w:hAnsiTheme="minorHAnsi"/>
                            <w:b w:val="0"/>
                            <w:sz w:val="18"/>
                          </w:rPr>
                        </w:pPr>
                        <w:r w:rsidRPr="008A1E07">
                          <w:rPr>
                            <w:rStyle w:val="FlowChartChar"/>
                            <w:rFonts w:asciiTheme="minorHAnsi" w:hAnsiTheme="minorHAnsi"/>
                            <w:b w:val="0"/>
                            <w:sz w:val="18"/>
                          </w:rPr>
                          <w:t>Calibrate the Model</w:t>
                        </w:r>
                      </w:p>
                      <w:p w:rsidR="00C531FA" w:rsidRPr="008A1E07" w:rsidRDefault="00C531FA" w:rsidP="00B56103">
                        <w:pPr>
                          <w:pStyle w:val="FlowChart"/>
                          <w:rPr>
                            <w:rStyle w:val="FlowChartChar"/>
                            <w:rFonts w:asciiTheme="minorHAnsi" w:hAnsiTheme="minorHAnsi"/>
                            <w:b w:val="0"/>
                            <w:sz w:val="18"/>
                          </w:rPr>
                        </w:pPr>
                        <w:r w:rsidRPr="008A1E07">
                          <w:rPr>
                            <w:rStyle w:val="FlowChartChar"/>
                            <w:rFonts w:asciiTheme="minorHAnsi" w:hAnsiTheme="minorHAnsi"/>
                            <w:b w:val="0"/>
                            <w:sz w:val="18"/>
                          </w:rPr>
                          <w:t>Write the report</w:t>
                        </w:r>
                      </w:p>
                      <w:p w:rsidR="00C531FA" w:rsidRPr="00064E21" w:rsidRDefault="00C531FA" w:rsidP="00B56103">
                        <w:pPr>
                          <w:pStyle w:val="FlowChart"/>
                          <w:rPr>
                            <w:rStyle w:val="FlowChartChar"/>
                            <w:rFonts w:asciiTheme="minorHAnsi" w:hAnsiTheme="minorHAnsi"/>
                            <w:b w:val="0"/>
                            <w:sz w:val="18"/>
                          </w:rPr>
                        </w:pPr>
                      </w:p>
                    </w:txbxContent>
                  </v:textbox>
                </v:shape>
              </v:group>
              <v:group id="_x0000_s1158" style="position:absolute;left:7404;top:4919;width:2504;height:1590" coordorigin="4900,5051" coordsize="2504,1590" o:regroupid="5">
                <v:shape id="_x0000_s1159" type="#_x0000_t109" style="position:absolute;left:4900;top:5051;width:2354;height:1590" fillcolor="#4bacc6 [3208]" strokecolor="#f2f2f2 [3041]" strokeweight="3pt">
                  <v:shadow on="t" type="perspective" color="#205867 [1608]" opacity=".5" offset="1pt" offset2="-1pt"/>
                </v:shape>
                <v:shape id="_x0000_s1160" type="#_x0000_t202" style="position:absolute;left:4975;top:5116;width:2429;height:1450" stroked="f" strokecolor="#4bacc6 [3208]">
                  <v:fill opacity="0"/>
                  <v:textbox style="mso-next-textbox:#_x0000_s1160">
                    <w:txbxContent>
                      <w:p w:rsidR="00C531FA" w:rsidRDefault="00C531FA" w:rsidP="00B56103">
                        <w:pPr>
                          <w:pStyle w:val="FlowChart"/>
                          <w:rPr>
                            <w:rStyle w:val="FlowChartChar"/>
                          </w:rPr>
                        </w:pPr>
                        <w:r>
                          <w:rPr>
                            <w:rStyle w:val="FlowChartChar"/>
                          </w:rPr>
                          <w:t>Fidel Perez</w:t>
                        </w:r>
                      </w:p>
                      <w:p w:rsidR="00C531FA" w:rsidRDefault="00C531FA" w:rsidP="00B56103">
                        <w:pPr>
                          <w:pStyle w:val="FlowChart"/>
                          <w:rPr>
                            <w:rStyle w:val="FlowChartI"/>
                          </w:rPr>
                        </w:pPr>
                        <w:r>
                          <w:rPr>
                            <w:rStyle w:val="FlowChartI"/>
                          </w:rPr>
                          <w:t>Project Director</w:t>
                        </w:r>
                      </w:p>
                      <w:p w:rsidR="00C531FA" w:rsidRDefault="00C531FA" w:rsidP="00B56103">
                        <w:pPr>
                          <w:pStyle w:val="FlowChart"/>
                          <w:rPr>
                            <w:rStyle w:val="FlowChartChar"/>
                            <w:rFonts w:asciiTheme="minorHAnsi" w:hAnsiTheme="minorHAnsi"/>
                            <w:b w:val="0"/>
                            <w:sz w:val="18"/>
                          </w:rPr>
                        </w:pPr>
                        <w:r>
                          <w:rPr>
                            <w:rStyle w:val="FlowChartChar"/>
                            <w:rFonts w:asciiTheme="minorHAnsi" w:hAnsiTheme="minorHAnsi"/>
                            <w:b w:val="0"/>
                            <w:sz w:val="18"/>
                          </w:rPr>
                          <w:t>Provide data &amp; information</w:t>
                        </w:r>
                      </w:p>
                      <w:p w:rsidR="004F6F6B" w:rsidRDefault="004F6F6B" w:rsidP="00B56103">
                        <w:pPr>
                          <w:pStyle w:val="FlowChart"/>
                          <w:rPr>
                            <w:rStyle w:val="FlowChartChar"/>
                            <w:rFonts w:asciiTheme="minorHAnsi" w:hAnsiTheme="minorHAnsi"/>
                            <w:b w:val="0"/>
                            <w:sz w:val="18"/>
                          </w:rPr>
                        </w:pPr>
                        <w:r>
                          <w:rPr>
                            <w:rStyle w:val="FlowChartChar"/>
                            <w:rFonts w:asciiTheme="minorHAnsi" w:hAnsiTheme="minorHAnsi"/>
                            <w:b w:val="0"/>
                            <w:sz w:val="18"/>
                          </w:rPr>
                          <w:t>Oversee project progression</w:t>
                        </w:r>
                      </w:p>
                      <w:p w:rsidR="004F6F6B" w:rsidRPr="00F53E22" w:rsidRDefault="004F6F6B" w:rsidP="00B56103">
                        <w:pPr>
                          <w:pStyle w:val="FlowChart"/>
                          <w:rPr>
                            <w:rStyle w:val="FlowChartChar"/>
                            <w:rFonts w:asciiTheme="minorHAnsi" w:hAnsiTheme="minorHAnsi"/>
                            <w:b w:val="0"/>
                            <w:sz w:val="18"/>
                          </w:rPr>
                        </w:pPr>
                        <w:r>
                          <w:rPr>
                            <w:rStyle w:val="FlowChartChar"/>
                            <w:rFonts w:asciiTheme="minorHAnsi" w:hAnsiTheme="minorHAnsi"/>
                            <w:b w:val="0"/>
                            <w:sz w:val="18"/>
                          </w:rPr>
                          <w:t>Ensure</w:t>
                        </w:r>
                      </w:p>
                    </w:txbxContent>
                  </v:textbox>
                </v:shape>
              </v:group>
              <v:group id="_x0000_s1161" style="position:absolute;left:4707;top:7086;width:2515;height:1590" coordorigin="7586,6335" coordsize="2515,1590" o:regroupid="5">
                <v:shape id="_x0000_s1162" type="#_x0000_t109" style="position:absolute;left:7586;top:6335;width:2354;height:1590" fillcolor="#4bacc6 [3208]" strokecolor="#f2f2f2 [3041]" strokeweight="3pt">
                  <v:shadow on="t" type="perspective" color="#205867 [1608]" opacity=".5" offset="1pt" offset2="-1pt"/>
                </v:shape>
                <v:shape id="_x0000_s1163" type="#_x0000_t202" style="position:absolute;left:7661;top:6400;width:2440;height:1450" stroked="f" strokecolor="#4bacc6 [3208]">
                  <v:fill opacity="0"/>
                  <v:textbox style="mso-next-textbox:#_x0000_s1163">
                    <w:txbxContent>
                      <w:p w:rsidR="00C531FA" w:rsidRDefault="00C531FA" w:rsidP="00B56103">
                        <w:pPr>
                          <w:pStyle w:val="FlowChart"/>
                          <w:rPr>
                            <w:rStyle w:val="FlowChartChar"/>
                          </w:rPr>
                        </w:pPr>
                        <w:r>
                          <w:rPr>
                            <w:rStyle w:val="FlowChartChar"/>
                          </w:rPr>
                          <w:t>Yudith Javier</w:t>
                        </w:r>
                      </w:p>
                      <w:p w:rsidR="00C531FA" w:rsidRDefault="00C531FA" w:rsidP="00B56103">
                        <w:pPr>
                          <w:pStyle w:val="FlowChart"/>
                          <w:rPr>
                            <w:rStyle w:val="FlowChartI"/>
                          </w:rPr>
                        </w:pPr>
                        <w:r>
                          <w:rPr>
                            <w:rStyle w:val="FlowChartI"/>
                          </w:rPr>
                          <w:t>Colleague of Fidel Perez</w:t>
                        </w:r>
                      </w:p>
                      <w:p w:rsidR="00C531FA" w:rsidRDefault="00C531FA" w:rsidP="00B56103">
                        <w:pPr>
                          <w:pStyle w:val="FlowChart"/>
                          <w:rPr>
                            <w:rStyle w:val="FlowChartChar"/>
                            <w:rFonts w:asciiTheme="minorHAnsi" w:hAnsiTheme="minorHAnsi"/>
                            <w:b w:val="0"/>
                            <w:sz w:val="18"/>
                          </w:rPr>
                        </w:pPr>
                        <w:r>
                          <w:rPr>
                            <w:rStyle w:val="FlowChartChar"/>
                            <w:rFonts w:asciiTheme="minorHAnsi" w:hAnsiTheme="minorHAnsi"/>
                            <w:b w:val="0"/>
                            <w:sz w:val="18"/>
                          </w:rPr>
                          <w:t>Data acquisition</w:t>
                        </w:r>
                      </w:p>
                      <w:p w:rsidR="004F6F6B" w:rsidRDefault="004F6F6B" w:rsidP="00B56103">
                        <w:pPr>
                          <w:pStyle w:val="FlowChart"/>
                          <w:rPr>
                            <w:rStyle w:val="FlowChartChar"/>
                            <w:rFonts w:asciiTheme="minorHAnsi" w:hAnsiTheme="minorHAnsi"/>
                            <w:b w:val="0"/>
                            <w:sz w:val="18"/>
                          </w:rPr>
                        </w:pPr>
                        <w:r>
                          <w:rPr>
                            <w:rStyle w:val="FlowChartChar"/>
                            <w:rFonts w:asciiTheme="minorHAnsi" w:hAnsiTheme="minorHAnsi"/>
                            <w:b w:val="0"/>
                            <w:sz w:val="18"/>
                          </w:rPr>
                          <w:t>Field visits</w:t>
                        </w:r>
                      </w:p>
                      <w:p w:rsidR="004F6F6B" w:rsidRPr="00F53E22" w:rsidRDefault="004F6F6B" w:rsidP="00B56103">
                        <w:pPr>
                          <w:pStyle w:val="FlowChart"/>
                          <w:rPr>
                            <w:rStyle w:val="FlowChartChar"/>
                            <w:rFonts w:asciiTheme="minorHAnsi" w:hAnsiTheme="minorHAnsi"/>
                            <w:b w:val="0"/>
                            <w:sz w:val="18"/>
                          </w:rPr>
                        </w:pPr>
                        <w:r>
                          <w:rPr>
                            <w:rStyle w:val="FlowChartChar"/>
                            <w:rFonts w:asciiTheme="minorHAnsi" w:hAnsiTheme="minorHAnsi"/>
                            <w:b w:val="0"/>
                            <w:sz w:val="18"/>
                          </w:rPr>
                          <w:t>Help with modeling</w:t>
                        </w:r>
                      </w:p>
                    </w:txbxContent>
                  </v:textbox>
                </v:shape>
              </v:group>
            </v:group>
          </v:group>
        </w:pict>
      </w:r>
    </w:p>
    <w:p w:rsidR="00B56103" w:rsidRDefault="00B56103" w:rsidP="00CD481B">
      <w:pPr>
        <w:pStyle w:val="FlowChart"/>
      </w:pPr>
    </w:p>
    <w:p w:rsidR="00B56103" w:rsidRDefault="00B56103" w:rsidP="00CD481B">
      <w:pPr>
        <w:pStyle w:val="FlowChart"/>
      </w:pPr>
    </w:p>
    <w:p w:rsidR="00B56103" w:rsidRDefault="00B56103" w:rsidP="00CD481B">
      <w:pPr>
        <w:pStyle w:val="FlowChart"/>
      </w:pPr>
    </w:p>
    <w:p w:rsidR="00B56103" w:rsidRDefault="00B56103" w:rsidP="00CD481B">
      <w:pPr>
        <w:pStyle w:val="FlowChart"/>
      </w:pPr>
    </w:p>
    <w:p w:rsidR="00B56103" w:rsidRDefault="00B56103" w:rsidP="00CD481B">
      <w:pPr>
        <w:pStyle w:val="FlowChart"/>
      </w:pPr>
    </w:p>
    <w:p w:rsidR="00B56103" w:rsidRDefault="00B56103" w:rsidP="00CD481B">
      <w:pPr>
        <w:pStyle w:val="FlowChart"/>
      </w:pPr>
    </w:p>
    <w:p w:rsidR="00B56103" w:rsidRDefault="00B56103" w:rsidP="00CD481B">
      <w:pPr>
        <w:pStyle w:val="FlowChart"/>
      </w:pPr>
    </w:p>
    <w:p w:rsidR="00B56103" w:rsidRDefault="00B56103" w:rsidP="00CD481B">
      <w:pPr>
        <w:pStyle w:val="FlowChart"/>
      </w:pPr>
    </w:p>
    <w:p w:rsidR="00B56103" w:rsidRDefault="00B56103" w:rsidP="00CD481B">
      <w:pPr>
        <w:pStyle w:val="FlowChart"/>
      </w:pPr>
    </w:p>
    <w:p w:rsidR="00B56103" w:rsidRDefault="00B56103" w:rsidP="00CD481B">
      <w:pPr>
        <w:pStyle w:val="FlowChart"/>
      </w:pPr>
    </w:p>
    <w:p w:rsidR="00B56103" w:rsidRDefault="00B56103" w:rsidP="00CD481B">
      <w:pPr>
        <w:pStyle w:val="FlowChart"/>
      </w:pPr>
    </w:p>
    <w:p w:rsidR="00B56103" w:rsidRDefault="00B56103" w:rsidP="00CD481B">
      <w:pPr>
        <w:pStyle w:val="FlowChart"/>
      </w:pPr>
    </w:p>
    <w:p w:rsidR="00B56103" w:rsidRDefault="00B56103" w:rsidP="00CD481B">
      <w:pPr>
        <w:pStyle w:val="FlowChart"/>
      </w:pPr>
    </w:p>
    <w:p w:rsidR="00B56103" w:rsidRDefault="00B56103" w:rsidP="00CD481B">
      <w:pPr>
        <w:pStyle w:val="FlowChart"/>
      </w:pPr>
    </w:p>
    <w:p w:rsidR="00B56103" w:rsidRDefault="00B56103" w:rsidP="00CD481B">
      <w:pPr>
        <w:pStyle w:val="FlowChart"/>
      </w:pPr>
    </w:p>
    <w:p w:rsidR="00B56103" w:rsidRDefault="00B56103" w:rsidP="00CD481B">
      <w:pPr>
        <w:pStyle w:val="FlowChart"/>
      </w:pPr>
    </w:p>
    <w:p w:rsidR="00B56103" w:rsidRDefault="00B56103" w:rsidP="00CD481B">
      <w:pPr>
        <w:pStyle w:val="FlowChart"/>
      </w:pPr>
    </w:p>
    <w:p w:rsidR="00B56103" w:rsidRDefault="00B56103" w:rsidP="00CD481B">
      <w:pPr>
        <w:pStyle w:val="FlowChart"/>
      </w:pPr>
    </w:p>
    <w:p w:rsidR="00B56103" w:rsidRDefault="00B56103" w:rsidP="00CD481B">
      <w:pPr>
        <w:pStyle w:val="FlowChart"/>
      </w:pPr>
    </w:p>
    <w:p w:rsidR="00B56103" w:rsidRDefault="00B56103" w:rsidP="00CD481B">
      <w:pPr>
        <w:pStyle w:val="FlowChart"/>
      </w:pPr>
    </w:p>
    <w:p w:rsidR="00B56103" w:rsidRDefault="00B56103" w:rsidP="00CD481B">
      <w:pPr>
        <w:pStyle w:val="FlowChart"/>
      </w:pPr>
    </w:p>
    <w:p w:rsidR="00B56103" w:rsidRDefault="00B56103" w:rsidP="00CD481B">
      <w:pPr>
        <w:pStyle w:val="FlowChart"/>
      </w:pPr>
    </w:p>
    <w:p w:rsidR="00B56103" w:rsidRDefault="00B56103" w:rsidP="00CD481B">
      <w:pPr>
        <w:pStyle w:val="FlowChart"/>
      </w:pPr>
    </w:p>
    <w:p w:rsidR="00B458BA" w:rsidRDefault="00B458BA"/>
    <w:p w:rsidR="009E677B" w:rsidRPr="00B458BA" w:rsidRDefault="00B458BA" w:rsidP="00B458BA">
      <w:pPr>
        <w:jc w:val="center"/>
        <w:rPr>
          <w:color w:val="365F91" w:themeColor="accent1" w:themeShade="BF"/>
          <w:sz w:val="20"/>
          <w:szCs w:val="20"/>
        </w:rPr>
      </w:pPr>
      <w:r>
        <w:rPr>
          <w:i/>
        </w:rPr>
        <w:br/>
      </w:r>
      <w:r w:rsidRPr="00B458BA">
        <w:rPr>
          <w:i/>
          <w:color w:val="365F91" w:themeColor="accent1" w:themeShade="BF"/>
          <w:sz w:val="20"/>
          <w:szCs w:val="20"/>
        </w:rPr>
        <w:t>Figure 1 –</w:t>
      </w:r>
      <w:r w:rsidR="00640526">
        <w:rPr>
          <w:i/>
          <w:color w:val="365F91" w:themeColor="accent1" w:themeShade="BF"/>
          <w:sz w:val="20"/>
          <w:szCs w:val="20"/>
        </w:rPr>
        <w:t xml:space="preserve"> Team organizational c</w:t>
      </w:r>
      <w:r w:rsidRPr="00B458BA">
        <w:rPr>
          <w:i/>
          <w:color w:val="365F91" w:themeColor="accent1" w:themeShade="BF"/>
          <w:sz w:val="20"/>
          <w:szCs w:val="20"/>
        </w:rPr>
        <w:t>hart</w:t>
      </w:r>
      <w:r w:rsidR="00640526">
        <w:rPr>
          <w:i/>
          <w:color w:val="365F91" w:themeColor="accent1" w:themeShade="BF"/>
          <w:sz w:val="20"/>
          <w:szCs w:val="20"/>
        </w:rPr>
        <w:t xml:space="preserve"> and responsibilities. </w:t>
      </w:r>
      <w:r w:rsidR="00EB49C6" w:rsidRPr="00B458BA">
        <w:rPr>
          <w:color w:val="365F91" w:themeColor="accent1" w:themeShade="BF"/>
          <w:sz w:val="20"/>
          <w:szCs w:val="20"/>
        </w:rPr>
        <w:br w:type="page"/>
      </w:r>
    </w:p>
    <w:p w:rsidR="00E03CB3" w:rsidRPr="00E03CB3" w:rsidRDefault="00E03CB3" w:rsidP="00BC36B7">
      <w:pPr>
        <w:pStyle w:val="Heading2"/>
        <w:rPr>
          <w:u w:val="single"/>
        </w:rPr>
      </w:pPr>
      <w:bookmarkStart w:id="3" w:name="_Toc284533007"/>
      <w:r>
        <w:lastRenderedPageBreak/>
        <w:t xml:space="preserve">Team Experience and </w:t>
      </w:r>
      <w:r w:rsidR="005343C8">
        <w:t>References</w:t>
      </w:r>
      <w:bookmarkEnd w:id="3"/>
    </w:p>
    <w:p w:rsidR="006A59F1" w:rsidRDefault="006A59F1" w:rsidP="006A59F1">
      <w:pPr>
        <w:pStyle w:val="Heading3"/>
      </w:pPr>
      <w:bookmarkStart w:id="4" w:name="_Toc284533008"/>
      <w:r>
        <w:t>Justin Dye</w:t>
      </w:r>
      <w:bookmarkEnd w:id="4"/>
    </w:p>
    <w:p w:rsidR="006A59F1" w:rsidRPr="00C55947" w:rsidRDefault="006A59F1" w:rsidP="00C55947">
      <w:pPr>
        <w:pStyle w:val="NoSpacing"/>
        <w:rPr>
          <w:rFonts w:cs="Times New Roman"/>
          <w:lang w:eastAsia="ja-JP"/>
        </w:rPr>
      </w:pPr>
      <w:r w:rsidRPr="009704F5">
        <w:t>With Justin’s interest in emphasizing his career in water resources, he has taken all of the necessary courses that prepare him to gain a solid background and knowledge for this discipline.</w:t>
      </w:r>
      <w:r w:rsidR="002A22F9">
        <w:t xml:space="preserve">  </w:t>
      </w:r>
      <w:r w:rsidR="00C531FA">
        <w:t xml:space="preserve">He completed his Bachelor’s degree in December 2010, and is currently continuing his education as a graduate student. </w:t>
      </w:r>
      <w:r w:rsidR="002A22F9">
        <w:t>His a</w:t>
      </w:r>
      <w:r w:rsidR="009704F5" w:rsidRPr="009704F5">
        <w:rPr>
          <w:rStyle w:val="SubsectionChar"/>
          <w:rFonts w:asciiTheme="minorHAnsi" w:eastAsiaTheme="minorHAnsi" w:hAnsiTheme="minorHAnsi"/>
          <w:b w:val="0"/>
          <w:color w:val="auto"/>
          <w:sz w:val="22"/>
          <w:szCs w:val="22"/>
        </w:rPr>
        <w:t xml:space="preserve">dvanced </w:t>
      </w:r>
      <w:r w:rsidR="002A22F9">
        <w:rPr>
          <w:rStyle w:val="SubsectionChar"/>
          <w:rFonts w:asciiTheme="minorHAnsi" w:eastAsiaTheme="minorHAnsi" w:hAnsiTheme="minorHAnsi"/>
          <w:b w:val="0"/>
          <w:color w:val="auto"/>
          <w:sz w:val="22"/>
          <w:szCs w:val="22"/>
        </w:rPr>
        <w:t>c</w:t>
      </w:r>
      <w:r w:rsidR="009704F5" w:rsidRPr="009704F5">
        <w:rPr>
          <w:rStyle w:val="SubsectionChar"/>
          <w:rFonts w:asciiTheme="minorHAnsi" w:eastAsiaTheme="minorHAnsi" w:hAnsiTheme="minorHAnsi"/>
          <w:b w:val="0"/>
          <w:color w:val="auto"/>
          <w:sz w:val="22"/>
          <w:szCs w:val="22"/>
        </w:rPr>
        <w:t xml:space="preserve">oursework includes Fluid Flow Theory, Hydraulic Engineering, Hydrology, Principles of Hydrologic Modeling, </w:t>
      </w:r>
      <w:r w:rsidR="002A22F9">
        <w:rPr>
          <w:rStyle w:val="SubsectionChar"/>
          <w:rFonts w:asciiTheme="minorHAnsi" w:eastAsiaTheme="minorHAnsi" w:hAnsiTheme="minorHAnsi"/>
          <w:b w:val="0"/>
          <w:color w:val="auto"/>
          <w:sz w:val="22"/>
          <w:szCs w:val="22"/>
        </w:rPr>
        <w:t xml:space="preserve">and </w:t>
      </w:r>
      <w:r w:rsidR="009704F5" w:rsidRPr="009704F5">
        <w:rPr>
          <w:rStyle w:val="SubsectionChar"/>
          <w:rFonts w:asciiTheme="minorHAnsi" w:eastAsiaTheme="minorHAnsi" w:hAnsiTheme="minorHAnsi"/>
          <w:b w:val="0"/>
          <w:color w:val="auto"/>
          <w:sz w:val="22"/>
          <w:szCs w:val="22"/>
        </w:rPr>
        <w:t>Engineering Applications of GIS.</w:t>
      </w:r>
      <w:r w:rsidR="002A22F9">
        <w:rPr>
          <w:rStyle w:val="SubsectionChar"/>
          <w:rFonts w:asciiTheme="minorHAnsi" w:eastAsiaTheme="minorHAnsi" w:hAnsiTheme="minorHAnsi"/>
          <w:b w:val="0"/>
          <w:color w:val="auto"/>
          <w:sz w:val="22"/>
          <w:szCs w:val="22"/>
        </w:rPr>
        <w:t xml:space="preserve">  He has worked in the construction industry for seven years and understands how projects are planned and completed effectively.</w:t>
      </w:r>
    </w:p>
    <w:p w:rsidR="007A3A48" w:rsidRDefault="00414FDB" w:rsidP="007A3A48">
      <w:pPr>
        <w:pStyle w:val="Heading3"/>
      </w:pPr>
      <w:bookmarkStart w:id="5" w:name="_Toc284533009"/>
      <w:r>
        <w:t>Nathan Dye</w:t>
      </w:r>
      <w:bookmarkEnd w:id="5"/>
    </w:p>
    <w:p w:rsidR="00414FDB" w:rsidRPr="00414FDB" w:rsidRDefault="00414FDB" w:rsidP="00414FDB">
      <w:r>
        <w:t xml:space="preserve">Nathan is emphasizing his studies in water resources. He has taken courses which give him the knowledge and experience to begin working on projects in this discipline. </w:t>
      </w:r>
      <w:r w:rsidR="002A22F9">
        <w:t>His c</w:t>
      </w:r>
      <w:r>
        <w:t xml:space="preserve">oursework includes </w:t>
      </w:r>
      <w:r w:rsidRPr="009704F5">
        <w:rPr>
          <w:rStyle w:val="SubsectionChar"/>
          <w:rFonts w:asciiTheme="minorHAnsi" w:eastAsiaTheme="minorHAnsi" w:hAnsiTheme="minorHAnsi"/>
          <w:b w:val="0"/>
          <w:color w:val="auto"/>
          <w:sz w:val="22"/>
          <w:szCs w:val="22"/>
        </w:rPr>
        <w:t>Hydraulics and Fluid Flow Theory, Hydraulic Engineering</w:t>
      </w:r>
      <w:r>
        <w:rPr>
          <w:rStyle w:val="SubsectionChar"/>
          <w:rFonts w:asciiTheme="minorHAnsi" w:eastAsiaTheme="minorHAnsi" w:hAnsiTheme="minorHAnsi"/>
          <w:b w:val="0"/>
          <w:color w:val="auto"/>
          <w:sz w:val="22"/>
          <w:szCs w:val="22"/>
        </w:rPr>
        <w:t>, Hydrology, and Principles of Hydrologic Modeling. He has also worked at Aquaveo doing technical support for the WMS software for the past two years.</w:t>
      </w:r>
    </w:p>
    <w:p w:rsidR="00EB49C6" w:rsidRDefault="00EB49C6">
      <w:pPr>
        <w:rPr>
          <w:rFonts w:asciiTheme="majorHAnsi" w:eastAsiaTheme="majorEastAsia" w:hAnsiTheme="majorHAnsi" w:cstheme="majorBidi"/>
          <w:b/>
          <w:bCs/>
          <w:color w:val="365F91" w:themeColor="accent1" w:themeShade="BF"/>
          <w:sz w:val="30"/>
          <w:szCs w:val="28"/>
        </w:rPr>
      </w:pPr>
      <w:r>
        <w:br w:type="page"/>
      </w:r>
    </w:p>
    <w:p w:rsidR="00E03CB3" w:rsidRPr="00E03CB3" w:rsidRDefault="00E03CB3" w:rsidP="00E03CB3">
      <w:pPr>
        <w:pStyle w:val="Heading1"/>
        <w:rPr>
          <w:u w:val="single"/>
        </w:rPr>
      </w:pPr>
      <w:bookmarkStart w:id="6" w:name="_Toc284533010"/>
      <w:r>
        <w:lastRenderedPageBreak/>
        <w:t>Scope of Work and Schedule</w:t>
      </w:r>
      <w:bookmarkEnd w:id="6"/>
    </w:p>
    <w:p w:rsidR="00704EF2" w:rsidRDefault="00704EF2" w:rsidP="00704EF2">
      <w:pPr>
        <w:pStyle w:val="Heading2"/>
      </w:pPr>
      <w:bookmarkStart w:id="7" w:name="_Toc284533011"/>
      <w:r>
        <w:t>The work to be preformed is as follows</w:t>
      </w:r>
      <w:bookmarkEnd w:id="7"/>
    </w:p>
    <w:p w:rsidR="002A22F9" w:rsidRDefault="002A22F9" w:rsidP="002A22F9">
      <w:pPr>
        <w:pStyle w:val="ListParagraph"/>
        <w:numPr>
          <w:ilvl w:val="0"/>
          <w:numId w:val="3"/>
        </w:numPr>
      </w:pPr>
      <w:r>
        <w:t>Gather basin images and maps</w:t>
      </w:r>
    </w:p>
    <w:p w:rsidR="002A22F9" w:rsidRDefault="002A22F9" w:rsidP="002A22F9">
      <w:pPr>
        <w:pStyle w:val="ListParagraph"/>
        <w:numPr>
          <w:ilvl w:val="0"/>
          <w:numId w:val="3"/>
        </w:numPr>
      </w:pPr>
      <w:r>
        <w:t>Obtain meteorological data and analyze basin characteristics</w:t>
      </w:r>
    </w:p>
    <w:p w:rsidR="002A22F9" w:rsidRDefault="002A22F9" w:rsidP="002A22F9">
      <w:pPr>
        <w:pStyle w:val="ListParagraph"/>
        <w:numPr>
          <w:ilvl w:val="0"/>
          <w:numId w:val="3"/>
        </w:numPr>
      </w:pPr>
      <w:r>
        <w:t>Obtain data gathered from field work</w:t>
      </w:r>
    </w:p>
    <w:p w:rsidR="002A22F9" w:rsidRDefault="002A22F9" w:rsidP="002A22F9">
      <w:pPr>
        <w:pStyle w:val="ListParagraph"/>
        <w:numPr>
          <w:ilvl w:val="0"/>
          <w:numId w:val="3"/>
        </w:numPr>
      </w:pPr>
      <w:r>
        <w:t>Develop WMS and GSSHA Models</w:t>
      </w:r>
    </w:p>
    <w:p w:rsidR="002A22F9" w:rsidRDefault="002A22F9" w:rsidP="002A22F9">
      <w:pPr>
        <w:pStyle w:val="ListParagraph"/>
        <w:numPr>
          <w:ilvl w:val="0"/>
          <w:numId w:val="3"/>
        </w:numPr>
      </w:pPr>
      <w:r>
        <w:t>Calibrate the models</w:t>
      </w:r>
    </w:p>
    <w:p w:rsidR="00EB6C63" w:rsidRDefault="00EB6C63" w:rsidP="002A22F9">
      <w:pPr>
        <w:pStyle w:val="ListParagraph"/>
        <w:numPr>
          <w:ilvl w:val="0"/>
          <w:numId w:val="3"/>
        </w:numPr>
      </w:pPr>
      <w:r>
        <w:t>Carry out simulations for proposed structural improvements</w:t>
      </w:r>
    </w:p>
    <w:p w:rsidR="00EB6C63" w:rsidRDefault="00EB6C63" w:rsidP="002A22F9">
      <w:pPr>
        <w:pStyle w:val="ListParagraph"/>
        <w:numPr>
          <w:ilvl w:val="0"/>
          <w:numId w:val="3"/>
        </w:numPr>
      </w:pPr>
      <w:r>
        <w:t xml:space="preserve">Carry out simulations for </w:t>
      </w:r>
      <w:r w:rsidR="004F6F6B">
        <w:t>proposed</w:t>
      </w:r>
      <w:r>
        <w:t xml:space="preserve"> non-structural improvements</w:t>
      </w:r>
    </w:p>
    <w:p w:rsidR="00EB6C63" w:rsidRDefault="00EB6C63" w:rsidP="002A22F9">
      <w:pPr>
        <w:pStyle w:val="ListParagraph"/>
        <w:numPr>
          <w:ilvl w:val="0"/>
          <w:numId w:val="3"/>
        </w:numPr>
      </w:pPr>
      <w:r>
        <w:t>Comparative analysis of the improvements</w:t>
      </w:r>
    </w:p>
    <w:p w:rsidR="00EB6C63" w:rsidRPr="002A22F9" w:rsidRDefault="00EB6C63" w:rsidP="002A22F9">
      <w:pPr>
        <w:pStyle w:val="ListParagraph"/>
        <w:numPr>
          <w:ilvl w:val="0"/>
          <w:numId w:val="3"/>
        </w:numPr>
      </w:pPr>
      <w:r>
        <w:t xml:space="preserve">Provide results and recommendations </w:t>
      </w:r>
    </w:p>
    <w:p w:rsidR="00704EF2" w:rsidRDefault="009A1CE9" w:rsidP="00704EF2">
      <w:pPr>
        <w:pStyle w:val="Heading3"/>
      </w:pPr>
      <w:bookmarkStart w:id="8" w:name="_Toc284533012"/>
      <w:r>
        <w:t>Gather Basin Images and Maps</w:t>
      </w:r>
      <w:bookmarkEnd w:id="8"/>
    </w:p>
    <w:p w:rsidR="0037013F" w:rsidRDefault="00704EF2" w:rsidP="00704EF2">
      <w:r>
        <w:t xml:space="preserve">The </w:t>
      </w:r>
      <w:r w:rsidR="002F5DE8">
        <w:t>images and maps of the basin will</w:t>
      </w:r>
      <w:r w:rsidR="00860AD4">
        <w:t xml:space="preserve"> obtained through </w:t>
      </w:r>
      <w:r w:rsidR="009A1CE9">
        <w:t>Fidel Perez</w:t>
      </w:r>
      <w:r w:rsidR="00EB6C63">
        <w:t xml:space="preserve"> </w:t>
      </w:r>
      <w:r w:rsidR="00BE07D6">
        <w:rPr>
          <w:rFonts w:ascii="Calibri" w:hAnsi="Calibri" w:cs="Calibri"/>
        </w:rPr>
        <w:t>or the other three people, Antonio Mendez, Vladirmir Abreu, or Yudith Javier</w:t>
      </w:r>
      <w:r w:rsidR="00EB6C63">
        <w:rPr>
          <w:rFonts w:ascii="Calibri" w:hAnsi="Calibri" w:cs="Calibri"/>
        </w:rPr>
        <w:t xml:space="preserve"> involved in this project</w:t>
      </w:r>
      <w:r w:rsidR="002F5DE8">
        <w:t xml:space="preserve">. The map data will </w:t>
      </w:r>
      <w:r w:rsidR="00BE07D6">
        <w:t xml:space="preserve">include a digital elevation map </w:t>
      </w:r>
      <w:r w:rsidR="00BE07D6">
        <w:rPr>
          <w:rFonts w:ascii="Calibri" w:hAnsi="Calibri" w:cs="Calibri"/>
        </w:rPr>
        <w:t>or a better resolution DEM than we currently have.</w:t>
      </w:r>
      <w:r w:rsidR="002A22F9">
        <w:rPr>
          <w:rFonts w:ascii="Calibri" w:hAnsi="Calibri" w:cs="Calibri"/>
        </w:rPr>
        <w:t xml:space="preserve"> </w:t>
      </w:r>
    </w:p>
    <w:p w:rsidR="00704EF2" w:rsidRDefault="009A1CE9" w:rsidP="00704EF2">
      <w:pPr>
        <w:pStyle w:val="Heading3"/>
      </w:pPr>
      <w:bookmarkStart w:id="9" w:name="_Toc284533013"/>
      <w:r>
        <w:t>Obtain Meteorological Data and Analyze Basin Characteristics</w:t>
      </w:r>
      <w:bookmarkEnd w:id="9"/>
    </w:p>
    <w:p w:rsidR="00E15B25" w:rsidRPr="00E15B25" w:rsidRDefault="002F5DE8" w:rsidP="00E15B25">
      <w:r>
        <w:t>Meteorological data will be obtained from Fidel Perez</w:t>
      </w:r>
      <w:r w:rsidR="00EB6C63">
        <w:t xml:space="preserve"> </w:t>
      </w:r>
      <w:r w:rsidR="00BE07D6">
        <w:rPr>
          <w:rFonts w:ascii="Calibri" w:hAnsi="Calibri" w:cs="Calibri"/>
        </w:rPr>
        <w:t>or the other</w:t>
      </w:r>
      <w:r w:rsidR="00EB6C63">
        <w:rPr>
          <w:rFonts w:ascii="Calibri" w:hAnsi="Calibri" w:cs="Calibri"/>
        </w:rPr>
        <w:t>s</w:t>
      </w:r>
      <w:r>
        <w:t xml:space="preserve">. We will use this data in WMS to determine some of the characteristics of the basin. </w:t>
      </w:r>
    </w:p>
    <w:p w:rsidR="00704EF2" w:rsidRDefault="009A1CE9" w:rsidP="00704EF2">
      <w:pPr>
        <w:pStyle w:val="Heading3"/>
      </w:pPr>
      <w:bookmarkStart w:id="10" w:name="_Toc284533014"/>
      <w:r>
        <w:t>Obtain Data Gathered From Performed Field Work</w:t>
      </w:r>
      <w:bookmarkEnd w:id="10"/>
    </w:p>
    <w:p w:rsidR="00E15B25" w:rsidRDefault="002F5DE8" w:rsidP="00E15B25">
      <w:r>
        <w:t xml:space="preserve">Our correspondents will visit the site and perform field work during the month of February. We will obtain this data from them. Data might include reservoir and river measurements, updated site information, and corrections to the current data. </w:t>
      </w:r>
    </w:p>
    <w:p w:rsidR="009A1CE9" w:rsidRPr="009A1CE9" w:rsidRDefault="009A1CE9" w:rsidP="009A1CE9">
      <w:pPr>
        <w:pStyle w:val="Heading3"/>
      </w:pPr>
      <w:bookmarkStart w:id="11" w:name="_Toc284533015"/>
      <w:r>
        <w:t>Develop WMS and GSSHA Models</w:t>
      </w:r>
      <w:bookmarkEnd w:id="11"/>
    </w:p>
    <w:p w:rsidR="009F315E" w:rsidRDefault="00E04809" w:rsidP="00E15B25">
      <w:r>
        <w:t xml:space="preserve">A </w:t>
      </w:r>
      <w:r w:rsidR="00E71454">
        <w:t xml:space="preserve">baseline </w:t>
      </w:r>
      <w:r>
        <w:t xml:space="preserve">model will be constructed </w:t>
      </w:r>
      <w:r w:rsidR="002F5DE8">
        <w:t xml:space="preserve">for the </w:t>
      </w:r>
      <w:r w:rsidR="00952DC3">
        <w:t xml:space="preserve">upper </w:t>
      </w:r>
      <w:r w:rsidR="002F5DE8">
        <w:t>Yuna River basin</w:t>
      </w:r>
      <w:r>
        <w:t>.</w:t>
      </w:r>
    </w:p>
    <w:p w:rsidR="00205B35" w:rsidRPr="009A1CE9" w:rsidRDefault="00205B35" w:rsidP="00205B35">
      <w:pPr>
        <w:pStyle w:val="Heading3"/>
      </w:pPr>
      <w:bookmarkStart w:id="12" w:name="_Toc284533016"/>
      <w:r>
        <w:t>Calibrate the Models</w:t>
      </w:r>
      <w:bookmarkEnd w:id="12"/>
    </w:p>
    <w:p w:rsidR="00205B35" w:rsidRDefault="00205B35" w:rsidP="00E15B25">
      <w:r>
        <w:t xml:space="preserve">The WMS and GSSHA models will be calibrated in order more correctly predict changes that will occur in the basin by implementing flood remedies. </w:t>
      </w:r>
    </w:p>
    <w:p w:rsidR="002D1E81" w:rsidRDefault="00A90293" w:rsidP="002D1E81">
      <w:pPr>
        <w:pStyle w:val="Heading3"/>
      </w:pPr>
      <w:bookmarkStart w:id="13" w:name="_Toc284533017"/>
      <w:r>
        <w:t>Run</w:t>
      </w:r>
      <w:r w:rsidR="009A1CE9">
        <w:t xml:space="preserve"> Simulations for Proposed Structural Improvements</w:t>
      </w:r>
      <w:bookmarkEnd w:id="13"/>
    </w:p>
    <w:p w:rsidR="00975B86" w:rsidRDefault="002F5DE8" w:rsidP="002F5DE8">
      <w:r>
        <w:t>I</w:t>
      </w:r>
      <w:r w:rsidR="00AE7933">
        <w:t xml:space="preserve">mpact studies will be done </w:t>
      </w:r>
      <w:r>
        <w:t xml:space="preserve">for </w:t>
      </w:r>
      <w:r w:rsidR="00AE7933">
        <w:t>the</w:t>
      </w:r>
      <w:r w:rsidR="008E1FF6">
        <w:t xml:space="preserve"> proposed</w:t>
      </w:r>
      <w:r w:rsidR="00EB6C63">
        <w:t xml:space="preserve"> </w:t>
      </w:r>
      <w:r w:rsidR="002D1E81">
        <w:t xml:space="preserve">integration </w:t>
      </w:r>
      <w:r w:rsidR="00AE7933">
        <w:t xml:space="preserve">of </w:t>
      </w:r>
      <w:r>
        <w:t>structural improvements.</w:t>
      </w:r>
    </w:p>
    <w:p w:rsidR="009A1CE9" w:rsidRDefault="00A90293" w:rsidP="009A1CE9">
      <w:pPr>
        <w:pStyle w:val="Heading3"/>
      </w:pPr>
      <w:bookmarkStart w:id="14" w:name="_Toc284533018"/>
      <w:r>
        <w:t>Run</w:t>
      </w:r>
      <w:r w:rsidR="009A1CE9">
        <w:t xml:space="preserve"> Simulations for Proposed Non-Structural Improvements</w:t>
      </w:r>
      <w:bookmarkEnd w:id="14"/>
    </w:p>
    <w:p w:rsidR="002F5DE8" w:rsidRDefault="002F5DE8" w:rsidP="002F5DE8">
      <w:r>
        <w:t>Impact studies will be done for the proposed integration of non-structural improvements.</w:t>
      </w:r>
    </w:p>
    <w:p w:rsidR="009A1CE9" w:rsidRDefault="00A90293" w:rsidP="009A1CE9">
      <w:pPr>
        <w:pStyle w:val="Heading3"/>
      </w:pPr>
      <w:bookmarkStart w:id="15" w:name="_Toc284533019"/>
      <w:r>
        <w:t>Comparative Analysis of Improvements</w:t>
      </w:r>
      <w:bookmarkEnd w:id="15"/>
    </w:p>
    <w:p w:rsidR="009A1CE9" w:rsidRDefault="002F5DE8" w:rsidP="009A1CE9">
      <w:r>
        <w:t xml:space="preserve">An analysis of suggested improvements will be done to </w:t>
      </w:r>
      <w:r w:rsidR="00205B35">
        <w:t xml:space="preserve">weigh the costs and benefits of implementing structural and/or non-structural remedies. </w:t>
      </w:r>
    </w:p>
    <w:p w:rsidR="009F180F" w:rsidRDefault="008A5F87" w:rsidP="007923C7">
      <w:pPr>
        <w:pStyle w:val="Heading3"/>
      </w:pPr>
      <w:bookmarkStart w:id="16" w:name="_Toc284533020"/>
      <w:r>
        <w:lastRenderedPageBreak/>
        <w:t>Provide R</w:t>
      </w:r>
      <w:r w:rsidR="00704EF2">
        <w:t xml:space="preserve">esults and </w:t>
      </w:r>
      <w:r>
        <w:t>R</w:t>
      </w:r>
      <w:r w:rsidR="00704EF2">
        <w:t>ecommendations</w:t>
      </w:r>
      <w:bookmarkEnd w:id="16"/>
    </w:p>
    <w:p w:rsidR="006563DA" w:rsidRDefault="009F180F">
      <w:r>
        <w:t xml:space="preserve">The results of study </w:t>
      </w:r>
      <w:r w:rsidR="002F5DE8">
        <w:t xml:space="preserve">for the Yuna River Basin, and the city Los </w:t>
      </w:r>
      <w:r w:rsidR="00952DC3">
        <w:t>Quemados</w:t>
      </w:r>
      <w:r>
        <w:t xml:space="preserve"> will be repo</w:t>
      </w:r>
      <w:r w:rsidR="00520C63">
        <w:t xml:space="preserve">rted along with recommendations for solving the current flood problems. </w:t>
      </w:r>
    </w:p>
    <w:p w:rsidR="00B14FA9" w:rsidRDefault="00B14FA9">
      <w:pPr>
        <w:rPr>
          <w:rFonts w:asciiTheme="majorHAnsi" w:eastAsiaTheme="majorEastAsia" w:hAnsiTheme="majorHAnsi" w:cstheme="majorBidi"/>
          <w:b/>
          <w:bCs/>
          <w:color w:val="4F81BD" w:themeColor="accent1"/>
          <w:sz w:val="26"/>
          <w:szCs w:val="26"/>
        </w:rPr>
      </w:pPr>
      <w:r>
        <w:br w:type="page"/>
      </w:r>
    </w:p>
    <w:p w:rsidR="009704F5" w:rsidRPr="002D2763" w:rsidRDefault="009704F5" w:rsidP="002D2763">
      <w:pPr>
        <w:pStyle w:val="Heading2"/>
      </w:pPr>
      <w:bookmarkStart w:id="17" w:name="_Toc284533021"/>
      <w:r w:rsidRPr="002D2763">
        <w:lastRenderedPageBreak/>
        <w:t>Schedule</w:t>
      </w:r>
      <w:bookmarkEnd w:id="17"/>
    </w:p>
    <w:p w:rsidR="00B14FA9" w:rsidRPr="00B14FA9" w:rsidRDefault="00B14FA9" w:rsidP="002D2763">
      <w:pPr>
        <w:rPr>
          <w:color w:val="365F91" w:themeColor="accent1" w:themeShade="BF"/>
          <w:sz w:val="20"/>
          <w:szCs w:val="20"/>
        </w:rPr>
      </w:pPr>
    </w:p>
    <w:p w:rsidR="002D2763" w:rsidRPr="00B14FA9" w:rsidRDefault="009704F5" w:rsidP="002D2763">
      <w:pPr>
        <w:rPr>
          <w:i/>
          <w:color w:val="365F91" w:themeColor="accent1" w:themeShade="BF"/>
          <w:sz w:val="20"/>
          <w:szCs w:val="20"/>
        </w:rPr>
      </w:pPr>
      <w:r w:rsidRPr="00B14FA9">
        <w:rPr>
          <w:i/>
          <w:color w:val="365F91" w:themeColor="accent1" w:themeShade="BF"/>
          <w:sz w:val="20"/>
          <w:szCs w:val="20"/>
        </w:rPr>
        <w:t xml:space="preserve">Table 1: </w:t>
      </w:r>
      <w:r w:rsidR="006C2F63">
        <w:rPr>
          <w:i/>
          <w:color w:val="365F91" w:themeColor="accent1" w:themeShade="BF"/>
          <w:sz w:val="20"/>
          <w:szCs w:val="20"/>
        </w:rPr>
        <w:t xml:space="preserve">Flood Remedies for Los </w:t>
      </w:r>
      <w:r w:rsidR="00952DC3">
        <w:rPr>
          <w:i/>
          <w:color w:val="365F91" w:themeColor="accent1" w:themeShade="BF"/>
          <w:sz w:val="20"/>
          <w:szCs w:val="20"/>
        </w:rPr>
        <w:t>Quemados</w:t>
      </w:r>
    </w:p>
    <w:p w:rsidR="009F180F" w:rsidRDefault="006C2F63">
      <w:pPr>
        <w:rPr>
          <w:rFonts w:asciiTheme="majorHAnsi" w:eastAsiaTheme="majorEastAsia" w:hAnsiTheme="majorHAnsi" w:cstheme="majorBidi"/>
          <w:b/>
          <w:bCs/>
          <w:color w:val="365F91" w:themeColor="accent1" w:themeShade="BF"/>
          <w:sz w:val="30"/>
          <w:szCs w:val="28"/>
        </w:rPr>
      </w:pPr>
      <w:r w:rsidRPr="006C2F63">
        <w:rPr>
          <w:noProof/>
        </w:rPr>
        <w:drawing>
          <wp:inline distT="0" distB="0" distL="0" distR="0">
            <wp:extent cx="5943600" cy="45418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541892"/>
                    </a:xfrm>
                    <a:prstGeom prst="rect">
                      <a:avLst/>
                    </a:prstGeom>
                    <a:noFill/>
                    <a:ln>
                      <a:noFill/>
                    </a:ln>
                  </pic:spPr>
                </pic:pic>
              </a:graphicData>
            </a:graphic>
          </wp:inline>
        </w:drawing>
      </w:r>
      <w:r w:rsidR="009F180F">
        <w:br w:type="page"/>
      </w:r>
    </w:p>
    <w:p w:rsidR="006563DA" w:rsidRDefault="002D2763">
      <w:pPr>
        <w:pStyle w:val="Heading1"/>
      </w:pPr>
      <w:bookmarkStart w:id="18" w:name="_Toc284533022"/>
      <w:r>
        <w:lastRenderedPageBreak/>
        <w:t>Cost Proposal</w:t>
      </w:r>
      <w:bookmarkEnd w:id="18"/>
    </w:p>
    <w:p w:rsidR="004F6F6B" w:rsidRDefault="00FB6708">
      <w:r>
        <w:t>The following table estimates the cost of the study.</w:t>
      </w:r>
      <w:r w:rsidR="004F6F6B" w:rsidRPr="004F6F6B">
        <w:t xml:space="preserve"> </w:t>
      </w:r>
    </w:p>
    <w:p w:rsidR="00725EDD" w:rsidRDefault="004A4971">
      <w:r w:rsidRPr="004A4971">
        <w:drawing>
          <wp:inline distT="0" distB="0" distL="0" distR="0">
            <wp:extent cx="5943600" cy="3607206"/>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943600" cy="3607206"/>
                    </a:xfrm>
                    <a:prstGeom prst="rect">
                      <a:avLst/>
                    </a:prstGeom>
                    <a:noFill/>
                    <a:ln w="9525">
                      <a:noFill/>
                      <a:miter lim="800000"/>
                      <a:headEnd/>
                      <a:tailEnd/>
                    </a:ln>
                  </pic:spPr>
                </pic:pic>
              </a:graphicData>
            </a:graphic>
          </wp:inline>
        </w:drawing>
      </w:r>
    </w:p>
    <w:sectPr w:rsidR="00725EDD" w:rsidSect="000A7D9D">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B5A" w:rsidRDefault="00731B5A" w:rsidP="000A7D9D">
      <w:pPr>
        <w:spacing w:after="0" w:line="240" w:lineRule="auto"/>
      </w:pPr>
      <w:r>
        <w:separator/>
      </w:r>
    </w:p>
  </w:endnote>
  <w:endnote w:type="continuationSeparator" w:id="0">
    <w:p w:rsidR="00731B5A" w:rsidRDefault="00731B5A" w:rsidP="000A7D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6558"/>
      <w:docPartObj>
        <w:docPartGallery w:val="Page Numbers (Bottom of Page)"/>
        <w:docPartUnique/>
      </w:docPartObj>
    </w:sdtPr>
    <w:sdtContent>
      <w:p w:rsidR="00C531FA" w:rsidRDefault="00257614">
        <w:pPr>
          <w:pStyle w:val="Footer"/>
          <w:jc w:val="right"/>
        </w:pPr>
        <w:fldSimple w:instr=" PAGE   \* MERGEFORMAT ">
          <w:r w:rsidR="004A4971">
            <w:rPr>
              <w:noProof/>
            </w:rPr>
            <w:t>9</w:t>
          </w:r>
        </w:fldSimple>
      </w:p>
    </w:sdtContent>
  </w:sdt>
  <w:p w:rsidR="00C531FA" w:rsidRDefault="00C531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B5A" w:rsidRDefault="00731B5A" w:rsidP="000A7D9D">
      <w:pPr>
        <w:spacing w:after="0" w:line="240" w:lineRule="auto"/>
      </w:pPr>
      <w:r>
        <w:separator/>
      </w:r>
    </w:p>
  </w:footnote>
  <w:footnote w:type="continuationSeparator" w:id="0">
    <w:p w:rsidR="00731B5A" w:rsidRDefault="00731B5A" w:rsidP="000A7D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95"/>
      <w:gridCol w:w="1195"/>
    </w:tblGrid>
    <w:tr w:rsidR="00C531FA">
      <w:trPr>
        <w:trHeight w:val="288"/>
      </w:trPr>
      <w:sdt>
        <w:sdtPr>
          <w:rPr>
            <w:rFonts w:asciiTheme="majorHAnsi" w:eastAsiaTheme="majorEastAsia" w:hAnsiTheme="majorHAnsi" w:cstheme="majorBidi"/>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C531FA" w:rsidRDefault="00BC36B7" w:rsidP="00BC36B7">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Los Quemados</w:t>
              </w:r>
            </w:p>
          </w:tc>
        </w:sdtContent>
      </w:sdt>
      <w:sdt>
        <w:sdtPr>
          <w:rPr>
            <w:rFonts w:asciiTheme="majorHAnsi" w:eastAsiaTheme="majorEastAsia" w:hAnsiTheme="majorHAnsi" w:cstheme="majorBidi"/>
            <w:b/>
            <w:bCs/>
            <w:color w:val="4F81BD" w:themeColor="accent1"/>
            <w:sz w:val="36"/>
            <w:szCs w:val="36"/>
          </w:rPr>
          <w:alias w:val="Year"/>
          <w:id w:val="77761609"/>
          <w:dataBinding w:prefixMappings="xmlns:ns0='http://schemas.microsoft.com/office/2006/coverPageProps'" w:xpath="/ns0:CoverPageProperties[1]/ns0:PublishDate[1]" w:storeItemID="{55AF091B-3C7A-41E3-B477-F2FDAA23CFDA}"/>
          <w:date w:fullDate="2011-01-01T00:00:00Z">
            <w:dateFormat w:val="yyyy"/>
            <w:lid w:val="en-US"/>
            <w:storeMappedDataAs w:val="dateTime"/>
            <w:calendar w:val="gregorian"/>
          </w:date>
        </w:sdtPr>
        <w:sdtContent>
          <w:tc>
            <w:tcPr>
              <w:tcW w:w="1105" w:type="dxa"/>
            </w:tcPr>
            <w:p w:rsidR="00C531FA" w:rsidRDefault="00C531FA">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2011</w:t>
              </w:r>
            </w:p>
          </w:tc>
        </w:sdtContent>
      </w:sdt>
    </w:tr>
  </w:tbl>
  <w:p w:rsidR="00C531FA" w:rsidRDefault="00C531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1E3D"/>
    <w:multiLevelType w:val="hybridMultilevel"/>
    <w:tmpl w:val="A322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C50A91"/>
    <w:multiLevelType w:val="hybridMultilevel"/>
    <w:tmpl w:val="358EE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52786"/>
    <w:multiLevelType w:val="hybridMultilevel"/>
    <w:tmpl w:val="F6BAE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920FDE"/>
    <w:multiLevelType w:val="hybridMultilevel"/>
    <w:tmpl w:val="EBDA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552D64"/>
    <w:multiLevelType w:val="hybridMultilevel"/>
    <w:tmpl w:val="3FFAE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3549BD"/>
    <w:multiLevelType w:val="hybridMultilevel"/>
    <w:tmpl w:val="F2B81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C92A63"/>
    <w:multiLevelType w:val="hybridMultilevel"/>
    <w:tmpl w:val="07164A2C"/>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19223E"/>
    <w:multiLevelType w:val="hybridMultilevel"/>
    <w:tmpl w:val="C5D2A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554B55"/>
    <w:multiLevelType w:val="hybridMultilevel"/>
    <w:tmpl w:val="6890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6"/>
  </w:num>
  <w:num w:numId="5">
    <w:abstractNumId w:val="8"/>
  </w:num>
  <w:num w:numId="6">
    <w:abstractNumId w:val="3"/>
  </w:num>
  <w:num w:numId="7">
    <w:abstractNumId w:val="1"/>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03CB3"/>
    <w:rsid w:val="000072F3"/>
    <w:rsid w:val="000137FE"/>
    <w:rsid w:val="00026885"/>
    <w:rsid w:val="00026FB8"/>
    <w:rsid w:val="000424FD"/>
    <w:rsid w:val="000629E8"/>
    <w:rsid w:val="00064E21"/>
    <w:rsid w:val="00082A6C"/>
    <w:rsid w:val="00095A83"/>
    <w:rsid w:val="000A7D9D"/>
    <w:rsid w:val="000B7944"/>
    <w:rsid w:val="000C2F53"/>
    <w:rsid w:val="000D32E9"/>
    <w:rsid w:val="000D37AB"/>
    <w:rsid w:val="00136348"/>
    <w:rsid w:val="00171BF2"/>
    <w:rsid w:val="00173FA4"/>
    <w:rsid w:val="001757D4"/>
    <w:rsid w:val="001B6A15"/>
    <w:rsid w:val="001C2C78"/>
    <w:rsid w:val="001D6355"/>
    <w:rsid w:val="00205B35"/>
    <w:rsid w:val="00212EAA"/>
    <w:rsid w:val="00247C1D"/>
    <w:rsid w:val="00257614"/>
    <w:rsid w:val="00285965"/>
    <w:rsid w:val="002969EE"/>
    <w:rsid w:val="002A22F9"/>
    <w:rsid w:val="002B688A"/>
    <w:rsid w:val="002C0BB9"/>
    <w:rsid w:val="002C48D2"/>
    <w:rsid w:val="002C4AEA"/>
    <w:rsid w:val="002D1E81"/>
    <w:rsid w:val="002D2763"/>
    <w:rsid w:val="002E4B35"/>
    <w:rsid w:val="002F5DE8"/>
    <w:rsid w:val="003252E7"/>
    <w:rsid w:val="0033384E"/>
    <w:rsid w:val="0037013F"/>
    <w:rsid w:val="00385DC3"/>
    <w:rsid w:val="003A58FA"/>
    <w:rsid w:val="003F1462"/>
    <w:rsid w:val="0040576C"/>
    <w:rsid w:val="00414FDB"/>
    <w:rsid w:val="00427D97"/>
    <w:rsid w:val="00434680"/>
    <w:rsid w:val="00434733"/>
    <w:rsid w:val="00464323"/>
    <w:rsid w:val="00480593"/>
    <w:rsid w:val="004A4971"/>
    <w:rsid w:val="004A59E2"/>
    <w:rsid w:val="004B2831"/>
    <w:rsid w:val="004C6936"/>
    <w:rsid w:val="004F0068"/>
    <w:rsid w:val="004F6F6B"/>
    <w:rsid w:val="005010BA"/>
    <w:rsid w:val="0051160D"/>
    <w:rsid w:val="00520C63"/>
    <w:rsid w:val="005343C8"/>
    <w:rsid w:val="00554566"/>
    <w:rsid w:val="00571967"/>
    <w:rsid w:val="005C3C23"/>
    <w:rsid w:val="005D1B20"/>
    <w:rsid w:val="005D3BC7"/>
    <w:rsid w:val="00615591"/>
    <w:rsid w:val="0062074A"/>
    <w:rsid w:val="00632ED4"/>
    <w:rsid w:val="00640526"/>
    <w:rsid w:val="00647BBB"/>
    <w:rsid w:val="006563DA"/>
    <w:rsid w:val="00672176"/>
    <w:rsid w:val="00684295"/>
    <w:rsid w:val="00697F6A"/>
    <w:rsid w:val="006A59F1"/>
    <w:rsid w:val="006B337B"/>
    <w:rsid w:val="006B7348"/>
    <w:rsid w:val="006C2F63"/>
    <w:rsid w:val="00704EF2"/>
    <w:rsid w:val="00720B4B"/>
    <w:rsid w:val="00723F3B"/>
    <w:rsid w:val="00725EDD"/>
    <w:rsid w:val="00731B5A"/>
    <w:rsid w:val="0073210F"/>
    <w:rsid w:val="00743C09"/>
    <w:rsid w:val="00754FFC"/>
    <w:rsid w:val="007566A5"/>
    <w:rsid w:val="00757151"/>
    <w:rsid w:val="00772C5C"/>
    <w:rsid w:val="007772F5"/>
    <w:rsid w:val="0078702D"/>
    <w:rsid w:val="007923C7"/>
    <w:rsid w:val="007A3A48"/>
    <w:rsid w:val="007A67CE"/>
    <w:rsid w:val="007B42E3"/>
    <w:rsid w:val="007B4761"/>
    <w:rsid w:val="007E10CC"/>
    <w:rsid w:val="007E73DA"/>
    <w:rsid w:val="00807B6A"/>
    <w:rsid w:val="0082128D"/>
    <w:rsid w:val="00834A85"/>
    <w:rsid w:val="008432AB"/>
    <w:rsid w:val="00860AD4"/>
    <w:rsid w:val="00865058"/>
    <w:rsid w:val="00893026"/>
    <w:rsid w:val="008A1E07"/>
    <w:rsid w:val="008A2C66"/>
    <w:rsid w:val="008A5F87"/>
    <w:rsid w:val="008A60FF"/>
    <w:rsid w:val="008B0623"/>
    <w:rsid w:val="008D589A"/>
    <w:rsid w:val="008E1FF6"/>
    <w:rsid w:val="0090037C"/>
    <w:rsid w:val="00952DC3"/>
    <w:rsid w:val="0095503C"/>
    <w:rsid w:val="009607DB"/>
    <w:rsid w:val="00966CEF"/>
    <w:rsid w:val="009704F5"/>
    <w:rsid w:val="00975B86"/>
    <w:rsid w:val="00977D0B"/>
    <w:rsid w:val="009A1CE9"/>
    <w:rsid w:val="009B2BC1"/>
    <w:rsid w:val="009E677B"/>
    <w:rsid w:val="009F180F"/>
    <w:rsid w:val="009F315E"/>
    <w:rsid w:val="00A7214F"/>
    <w:rsid w:val="00A775AB"/>
    <w:rsid w:val="00A90293"/>
    <w:rsid w:val="00AD73A7"/>
    <w:rsid w:val="00AE7933"/>
    <w:rsid w:val="00AF1FDF"/>
    <w:rsid w:val="00B11CF7"/>
    <w:rsid w:val="00B14FA9"/>
    <w:rsid w:val="00B16D42"/>
    <w:rsid w:val="00B22E0A"/>
    <w:rsid w:val="00B24CFE"/>
    <w:rsid w:val="00B3025F"/>
    <w:rsid w:val="00B329C1"/>
    <w:rsid w:val="00B400FB"/>
    <w:rsid w:val="00B458BA"/>
    <w:rsid w:val="00B56103"/>
    <w:rsid w:val="00B706A0"/>
    <w:rsid w:val="00B90713"/>
    <w:rsid w:val="00BB6AB3"/>
    <w:rsid w:val="00BC36B7"/>
    <w:rsid w:val="00BE07D6"/>
    <w:rsid w:val="00BE1AF9"/>
    <w:rsid w:val="00C3226A"/>
    <w:rsid w:val="00C46AE5"/>
    <w:rsid w:val="00C46EC8"/>
    <w:rsid w:val="00C531FA"/>
    <w:rsid w:val="00C55947"/>
    <w:rsid w:val="00CC25E5"/>
    <w:rsid w:val="00CD46C5"/>
    <w:rsid w:val="00CD481B"/>
    <w:rsid w:val="00CE0340"/>
    <w:rsid w:val="00CE1203"/>
    <w:rsid w:val="00CF33E5"/>
    <w:rsid w:val="00D40477"/>
    <w:rsid w:val="00D531B8"/>
    <w:rsid w:val="00D548EF"/>
    <w:rsid w:val="00D677BC"/>
    <w:rsid w:val="00D757F6"/>
    <w:rsid w:val="00D835CD"/>
    <w:rsid w:val="00D8584A"/>
    <w:rsid w:val="00DB03E8"/>
    <w:rsid w:val="00DF4865"/>
    <w:rsid w:val="00E03CB3"/>
    <w:rsid w:val="00E04809"/>
    <w:rsid w:val="00E04A1F"/>
    <w:rsid w:val="00E15B25"/>
    <w:rsid w:val="00E556F5"/>
    <w:rsid w:val="00E71454"/>
    <w:rsid w:val="00E7354D"/>
    <w:rsid w:val="00E872A1"/>
    <w:rsid w:val="00E931D4"/>
    <w:rsid w:val="00EB3270"/>
    <w:rsid w:val="00EB49C6"/>
    <w:rsid w:val="00EB6C63"/>
    <w:rsid w:val="00ED3F5E"/>
    <w:rsid w:val="00EF7DAA"/>
    <w:rsid w:val="00F0413D"/>
    <w:rsid w:val="00F14569"/>
    <w:rsid w:val="00F208E7"/>
    <w:rsid w:val="00F254DF"/>
    <w:rsid w:val="00F27D1B"/>
    <w:rsid w:val="00F53E22"/>
    <w:rsid w:val="00F72888"/>
    <w:rsid w:val="00F82D21"/>
    <w:rsid w:val="00F92C93"/>
    <w:rsid w:val="00F9326A"/>
    <w:rsid w:val="00FA24BE"/>
    <w:rsid w:val="00FB6708"/>
    <w:rsid w:val="00FD54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3">
      <o:colormenu v:ext="edit" strokecolor="none [1944]"/>
    </o:shapedefaults>
    <o:shapelayout v:ext="edit">
      <o:idmap v:ext="edit" data="1"/>
      <o:rules v:ext="edit">
        <o:r id="V:Rule8" type="connector" idref="#_x0000_s1139"/>
        <o:r id="V:Rule9" type="connector" idref="#_x0000_s1134"/>
        <o:r id="V:Rule10" type="connector" idref="#_x0000_s1136"/>
        <o:r id="V:Rule11" type="connector" idref="#_x0000_s1137"/>
        <o:r id="V:Rule12" type="connector" idref="#_x0000_s1135"/>
        <o:r id="V:Rule13" type="connector" idref="#_x0000_s1133"/>
        <o:r id="V:Rule14" type="connector" idref="#_x0000_s1138"/>
      </o:rules>
      <o:regrouptable v:ext="edit">
        <o:entry new="1" old="0"/>
        <o:entry new="2" old="0"/>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348"/>
  </w:style>
  <w:style w:type="paragraph" w:styleId="Heading1">
    <w:name w:val="heading 1"/>
    <w:basedOn w:val="Normal"/>
    <w:next w:val="Normal"/>
    <w:link w:val="Heading1Char"/>
    <w:uiPriority w:val="9"/>
    <w:qFormat/>
    <w:rsid w:val="00C46EC8"/>
    <w:pPr>
      <w:keepNext/>
      <w:keepLines/>
      <w:spacing w:before="480" w:after="0"/>
      <w:outlineLvl w:val="0"/>
    </w:pPr>
    <w:rPr>
      <w:rFonts w:asciiTheme="majorHAnsi" w:eastAsiaTheme="majorEastAsia" w:hAnsiTheme="majorHAnsi" w:cstheme="majorBidi"/>
      <w:b/>
      <w:bCs/>
      <w:color w:val="365F91" w:themeColor="accent1" w:themeShade="BF"/>
      <w:sz w:val="30"/>
      <w:szCs w:val="28"/>
    </w:rPr>
  </w:style>
  <w:style w:type="paragraph" w:styleId="Heading2">
    <w:name w:val="heading 2"/>
    <w:basedOn w:val="Normal"/>
    <w:next w:val="Normal"/>
    <w:link w:val="Heading2Char"/>
    <w:uiPriority w:val="9"/>
    <w:unhideWhenUsed/>
    <w:qFormat/>
    <w:rsid w:val="00704E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4E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CB3"/>
    <w:pPr>
      <w:ind w:left="720"/>
      <w:contextualSpacing/>
    </w:pPr>
  </w:style>
  <w:style w:type="character" w:customStyle="1" w:styleId="Heading1Char">
    <w:name w:val="Heading 1 Char"/>
    <w:basedOn w:val="DefaultParagraphFont"/>
    <w:link w:val="Heading1"/>
    <w:uiPriority w:val="9"/>
    <w:rsid w:val="00C46EC8"/>
    <w:rPr>
      <w:rFonts w:asciiTheme="majorHAnsi" w:eastAsiaTheme="majorEastAsia" w:hAnsiTheme="majorHAnsi" w:cstheme="majorBidi"/>
      <w:b/>
      <w:bCs/>
      <w:color w:val="365F91" w:themeColor="accent1" w:themeShade="BF"/>
      <w:sz w:val="30"/>
      <w:szCs w:val="28"/>
    </w:rPr>
  </w:style>
  <w:style w:type="paragraph" w:styleId="BalloonText">
    <w:name w:val="Balloon Text"/>
    <w:basedOn w:val="Normal"/>
    <w:link w:val="BalloonTextChar"/>
    <w:uiPriority w:val="99"/>
    <w:semiHidden/>
    <w:unhideWhenUsed/>
    <w:rsid w:val="00E03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CB3"/>
    <w:rPr>
      <w:rFonts w:ascii="Tahoma" w:hAnsi="Tahoma" w:cs="Tahoma"/>
      <w:sz w:val="16"/>
      <w:szCs w:val="16"/>
    </w:rPr>
  </w:style>
  <w:style w:type="table" w:styleId="TableGrid">
    <w:name w:val="Table Grid"/>
    <w:basedOn w:val="TableNormal"/>
    <w:uiPriority w:val="59"/>
    <w:rsid w:val="00E03C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03CB3"/>
    <w:rPr>
      <w:color w:val="0000FF" w:themeColor="hyperlink"/>
      <w:u w:val="single"/>
    </w:rPr>
  </w:style>
  <w:style w:type="character" w:customStyle="1" w:styleId="Heading2Char">
    <w:name w:val="Heading 2 Char"/>
    <w:basedOn w:val="DefaultParagraphFont"/>
    <w:link w:val="Heading2"/>
    <w:uiPriority w:val="9"/>
    <w:rsid w:val="00704E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04EF2"/>
    <w:rPr>
      <w:rFonts w:asciiTheme="majorHAnsi" w:eastAsiaTheme="majorEastAsia" w:hAnsiTheme="majorHAnsi" w:cstheme="majorBidi"/>
      <w:b/>
      <w:bCs/>
      <w:color w:val="4F81BD" w:themeColor="accent1"/>
    </w:rPr>
  </w:style>
  <w:style w:type="paragraph" w:customStyle="1" w:styleId="FlowChart">
    <w:name w:val="&gt;Flow Chart"/>
    <w:qFormat/>
    <w:rsid w:val="00CD481B"/>
    <w:pPr>
      <w:spacing w:after="0" w:line="220" w:lineRule="exact"/>
    </w:pPr>
    <w:rPr>
      <w:sz w:val="18"/>
    </w:rPr>
  </w:style>
  <w:style w:type="character" w:customStyle="1" w:styleId="FlowChartChar">
    <w:name w:val="&gt;Flow Chart Char"/>
    <w:basedOn w:val="DefaultParagraphFont"/>
    <w:uiPriority w:val="1"/>
    <w:qFormat/>
    <w:rsid w:val="00B11CF7"/>
    <w:rPr>
      <w:rFonts w:asciiTheme="majorHAnsi" w:hAnsiTheme="majorHAnsi"/>
      <w:b/>
      <w:sz w:val="22"/>
    </w:rPr>
  </w:style>
  <w:style w:type="character" w:customStyle="1" w:styleId="FlowChartI">
    <w:name w:val="&gt;Flow Chart I"/>
    <w:basedOn w:val="FlowChartChar"/>
    <w:uiPriority w:val="1"/>
    <w:qFormat/>
    <w:rsid w:val="00F53E22"/>
    <w:rPr>
      <w:rFonts w:asciiTheme="majorHAnsi" w:hAnsiTheme="majorHAnsi"/>
      <w:b/>
      <w:i/>
      <w:sz w:val="18"/>
    </w:rPr>
  </w:style>
  <w:style w:type="paragraph" w:styleId="NoSpacing">
    <w:name w:val="No Spacing"/>
    <w:link w:val="NoSpacingChar"/>
    <w:uiPriority w:val="1"/>
    <w:qFormat/>
    <w:rsid w:val="00A775AB"/>
    <w:pPr>
      <w:spacing w:after="0" w:line="240" w:lineRule="auto"/>
    </w:pPr>
  </w:style>
  <w:style w:type="character" w:customStyle="1" w:styleId="NoSpacingChar">
    <w:name w:val="No Spacing Char"/>
    <w:basedOn w:val="DefaultParagraphFont"/>
    <w:link w:val="NoSpacing"/>
    <w:uiPriority w:val="1"/>
    <w:rsid w:val="005D1B20"/>
  </w:style>
  <w:style w:type="paragraph" w:customStyle="1" w:styleId="Subsection">
    <w:name w:val="Subsection"/>
    <w:basedOn w:val="Normal"/>
    <w:link w:val="SubsectionChar"/>
    <w:uiPriority w:val="99"/>
    <w:rsid w:val="009704F5"/>
    <w:pPr>
      <w:spacing w:before="40" w:after="80" w:line="240" w:lineRule="auto"/>
    </w:pPr>
    <w:rPr>
      <w:rFonts w:ascii="Bookman Old Style" w:eastAsia="Times New Roman" w:hAnsi="Bookman Old Style" w:cs="Times New Roman"/>
      <w:b/>
      <w:color w:val="727CA3"/>
      <w:sz w:val="18"/>
      <w:szCs w:val="20"/>
      <w:lang w:eastAsia="ja-JP"/>
    </w:rPr>
  </w:style>
  <w:style w:type="character" w:customStyle="1" w:styleId="SubsectionChar">
    <w:name w:val="Subsection Char"/>
    <w:basedOn w:val="DefaultParagraphFont"/>
    <w:link w:val="Subsection"/>
    <w:uiPriority w:val="99"/>
    <w:locked/>
    <w:rsid w:val="009704F5"/>
    <w:rPr>
      <w:rFonts w:ascii="Bookman Old Style" w:eastAsia="Times New Roman" w:hAnsi="Bookman Old Style" w:cs="Times New Roman"/>
      <w:b/>
      <w:color w:val="727CA3"/>
      <w:sz w:val="18"/>
      <w:szCs w:val="20"/>
      <w:lang w:eastAsia="ja-JP"/>
    </w:rPr>
  </w:style>
  <w:style w:type="paragraph" w:customStyle="1" w:styleId="SubsectionDate">
    <w:name w:val="Subsection Date"/>
    <w:basedOn w:val="Normal"/>
    <w:link w:val="SubsectionDateChar"/>
    <w:uiPriority w:val="99"/>
    <w:rsid w:val="009704F5"/>
    <w:pPr>
      <w:spacing w:after="120" w:line="240" w:lineRule="auto"/>
      <w:contextualSpacing/>
    </w:pPr>
    <w:rPr>
      <w:rFonts w:ascii="Bookman Old Style" w:eastAsia="Times New Roman" w:hAnsi="Bookman Old Style" w:cs="Times New Roman"/>
      <w:color w:val="727CA3"/>
      <w:sz w:val="18"/>
      <w:szCs w:val="20"/>
      <w:lang w:eastAsia="ja-JP"/>
    </w:rPr>
  </w:style>
  <w:style w:type="character" w:customStyle="1" w:styleId="SubsectionDateChar">
    <w:name w:val="Subsection Date Char"/>
    <w:basedOn w:val="SubsectionChar"/>
    <w:link w:val="SubsectionDate"/>
    <w:uiPriority w:val="99"/>
    <w:locked/>
    <w:rsid w:val="009704F5"/>
    <w:rPr>
      <w:rFonts w:ascii="Bookman Old Style" w:eastAsia="Times New Roman" w:hAnsi="Bookman Old Style" w:cs="Times New Roman"/>
      <w:b/>
      <w:color w:val="727CA3"/>
      <w:sz w:val="18"/>
      <w:szCs w:val="20"/>
      <w:lang w:eastAsia="ja-JP"/>
    </w:rPr>
  </w:style>
  <w:style w:type="paragraph" w:styleId="TOCHeading">
    <w:name w:val="TOC Heading"/>
    <w:basedOn w:val="Heading1"/>
    <w:next w:val="Normal"/>
    <w:uiPriority w:val="39"/>
    <w:semiHidden/>
    <w:unhideWhenUsed/>
    <w:qFormat/>
    <w:rsid w:val="002D2763"/>
    <w:pPr>
      <w:outlineLvl w:val="9"/>
    </w:pPr>
    <w:rPr>
      <w:sz w:val="28"/>
    </w:rPr>
  </w:style>
  <w:style w:type="paragraph" w:styleId="TOC1">
    <w:name w:val="toc 1"/>
    <w:basedOn w:val="Normal"/>
    <w:next w:val="Normal"/>
    <w:autoRedefine/>
    <w:uiPriority w:val="39"/>
    <w:unhideWhenUsed/>
    <w:rsid w:val="002D2763"/>
    <w:pPr>
      <w:spacing w:after="100"/>
    </w:pPr>
  </w:style>
  <w:style w:type="paragraph" w:styleId="TOC3">
    <w:name w:val="toc 3"/>
    <w:basedOn w:val="Normal"/>
    <w:next w:val="Normal"/>
    <w:autoRedefine/>
    <w:uiPriority w:val="39"/>
    <w:unhideWhenUsed/>
    <w:rsid w:val="002D2763"/>
    <w:pPr>
      <w:spacing w:after="100"/>
      <w:ind w:left="440"/>
    </w:pPr>
  </w:style>
  <w:style w:type="paragraph" w:styleId="TOC2">
    <w:name w:val="toc 2"/>
    <w:basedOn w:val="Normal"/>
    <w:next w:val="Normal"/>
    <w:autoRedefine/>
    <w:uiPriority w:val="39"/>
    <w:unhideWhenUsed/>
    <w:rsid w:val="002D2763"/>
    <w:pPr>
      <w:spacing w:after="100"/>
      <w:ind w:left="220"/>
    </w:pPr>
  </w:style>
  <w:style w:type="paragraph" w:styleId="Quote">
    <w:name w:val="Quote"/>
    <w:basedOn w:val="Normal"/>
    <w:next w:val="Normal"/>
    <w:link w:val="QuoteChar"/>
    <w:uiPriority w:val="29"/>
    <w:qFormat/>
    <w:rsid w:val="00B458BA"/>
    <w:rPr>
      <w:i/>
      <w:iCs/>
      <w:color w:val="000000" w:themeColor="text1"/>
    </w:rPr>
  </w:style>
  <w:style w:type="character" w:customStyle="1" w:styleId="QuoteChar">
    <w:name w:val="Quote Char"/>
    <w:basedOn w:val="DefaultParagraphFont"/>
    <w:link w:val="Quote"/>
    <w:uiPriority w:val="29"/>
    <w:rsid w:val="00B458BA"/>
    <w:rPr>
      <w:i/>
      <w:iCs/>
      <w:color w:val="000000" w:themeColor="text1"/>
    </w:rPr>
  </w:style>
  <w:style w:type="paragraph" w:styleId="Header">
    <w:name w:val="header"/>
    <w:basedOn w:val="Normal"/>
    <w:link w:val="HeaderChar"/>
    <w:uiPriority w:val="99"/>
    <w:unhideWhenUsed/>
    <w:rsid w:val="000A7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D9D"/>
  </w:style>
  <w:style w:type="paragraph" w:styleId="Footer">
    <w:name w:val="footer"/>
    <w:basedOn w:val="Normal"/>
    <w:link w:val="FooterChar"/>
    <w:uiPriority w:val="99"/>
    <w:unhideWhenUsed/>
    <w:rsid w:val="000A7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D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9408055">
      <w:bodyDiv w:val="1"/>
      <w:marLeft w:val="0"/>
      <w:marRight w:val="0"/>
      <w:marTop w:val="0"/>
      <w:marBottom w:val="0"/>
      <w:divBdr>
        <w:top w:val="none" w:sz="0" w:space="0" w:color="auto"/>
        <w:left w:val="none" w:sz="0" w:space="0" w:color="auto"/>
        <w:bottom w:val="none" w:sz="0" w:space="0" w:color="auto"/>
        <w:right w:val="none" w:sz="0" w:space="0" w:color="auto"/>
      </w:divBdr>
    </w:div>
    <w:div w:id="834565794">
      <w:bodyDiv w:val="1"/>
      <w:marLeft w:val="0"/>
      <w:marRight w:val="0"/>
      <w:marTop w:val="0"/>
      <w:marBottom w:val="0"/>
      <w:divBdr>
        <w:top w:val="none" w:sz="0" w:space="0" w:color="auto"/>
        <w:left w:val="none" w:sz="0" w:space="0" w:color="auto"/>
        <w:bottom w:val="none" w:sz="0" w:space="0" w:color="auto"/>
        <w:right w:val="none" w:sz="0" w:space="0" w:color="auto"/>
      </w:divBdr>
    </w:div>
    <w:div w:id="150099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5543A5-382C-4B71-9E1E-2080FE27F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9</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Hydraulic Model</vt:lpstr>
    </vt:vector>
  </TitlesOfParts>
  <Company>Hewlett-Packard</Company>
  <LinksUpToDate>false</LinksUpToDate>
  <CharactersWithSpaces>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Quemados</dc:title>
  <dc:subject>Hydrologic Modeling</dc:subject>
  <dc:creator>Justin Dye &amp; Nathan Dye</dc:creator>
  <cp:lastModifiedBy>jdye2</cp:lastModifiedBy>
  <cp:revision>7</cp:revision>
  <cp:lastPrinted>2010-09-15T21:19:00Z</cp:lastPrinted>
  <dcterms:created xsi:type="dcterms:W3CDTF">2011-02-04T02:07:00Z</dcterms:created>
  <dcterms:modified xsi:type="dcterms:W3CDTF">2011-02-04T16:50:00Z</dcterms:modified>
</cp:coreProperties>
</file>